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0A5C" w14:textId="2AF6FDF8" w:rsidR="00DA28FA" w:rsidRDefault="00664480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proofErr w:type="spellStart"/>
      <w:r>
        <w:rPr>
          <w:rFonts w:ascii="Rockwell" w:hAnsi="Rockwell"/>
          <w:b/>
          <w:bCs/>
          <w:color w:val="000000" w:themeColor="text1"/>
          <w:sz w:val="40"/>
          <w:szCs w:val="40"/>
        </w:rPr>
        <w:t>Explora</w:t>
      </w:r>
      <w:proofErr w:type="spellEnd"/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K-5 </w:t>
      </w:r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Lesson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00A15C7C" w14:textId="77777777" w:rsidR="006F15E0" w:rsidRPr="004335D9" w:rsidRDefault="006F15E0" w:rsidP="00DA28FA">
      <w:pPr>
        <w:widowControl w:val="0"/>
        <w:spacing w:before="240" w:line="240" w:lineRule="auto"/>
        <w:rPr>
          <w:rFonts w:ascii="Tahoma" w:hAnsi="Tahoma" w:cs="Tahoma"/>
        </w:rPr>
      </w:pPr>
    </w:p>
    <w:p w14:paraId="6BD30870" w14:textId="77777777" w:rsidR="007777D4" w:rsidRDefault="007777D4" w:rsidP="00000257">
      <w:pPr>
        <w:widowControl w:val="0"/>
        <w:spacing w:line="240" w:lineRule="auto"/>
        <w:ind w:left="360"/>
        <w:rPr>
          <w:rFonts w:ascii="Tahoma" w:hAnsi="Tahoma" w:cs="Tahoma"/>
          <w:b/>
        </w:rPr>
      </w:pP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C77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3C076AEA" w14:textId="77777777" w:rsidR="00664480" w:rsidRDefault="00664480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proofErr w:type="spellStart"/>
      <w:r>
        <w:rPr>
          <w:rFonts w:ascii="Rockwell" w:hAnsi="Rockwell"/>
          <w:b/>
          <w:bCs/>
          <w:color w:val="000000" w:themeColor="text1"/>
          <w:sz w:val="40"/>
          <w:szCs w:val="40"/>
        </w:rPr>
        <w:lastRenderedPageBreak/>
        <w:t>Explora</w:t>
      </w:r>
      <w:proofErr w:type="spellEnd"/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K-5</w:t>
      </w:r>
    </w:p>
    <w:p w14:paraId="62AEA659" w14:textId="77A97C03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5879532B" w14:textId="70FAA65D" w:rsidR="004A0BB3" w:rsidRPr="00B35AF7" w:rsidRDefault="004A0BB3" w:rsidP="005E7E1B">
      <w:pPr>
        <w:spacing w:line="240" w:lineRule="auto"/>
        <w:outlineLvl w:val="0"/>
        <w:rPr>
          <w:rFonts w:ascii="Tahoma" w:hAnsi="Tahoma" w:cs="Tahoma"/>
        </w:rPr>
      </w:pPr>
      <w:r w:rsidRPr="00B35AF7">
        <w:rPr>
          <w:rFonts w:ascii="Tahoma" w:hAnsi="Tahoma" w:cs="Tahoma"/>
          <w:b/>
        </w:rPr>
        <w:t>Parents</w:t>
      </w:r>
      <w:r w:rsidRPr="00B35AF7">
        <w:rPr>
          <w:rFonts w:ascii="Tahoma" w:hAnsi="Tahoma" w:cs="Tahoma"/>
        </w:rPr>
        <w:t>,</w:t>
      </w:r>
    </w:p>
    <w:p w14:paraId="41788844" w14:textId="3AAD2096" w:rsidR="007777D4" w:rsidRPr="00B35AF7" w:rsidRDefault="007777D4" w:rsidP="004220C2">
      <w:pPr>
        <w:spacing w:line="240" w:lineRule="auto"/>
        <w:rPr>
          <w:rFonts w:ascii="Tahoma" w:hAnsi="Tahoma" w:cs="Tahoma"/>
        </w:rPr>
      </w:pPr>
    </w:p>
    <w:p w14:paraId="481064E8" w14:textId="745FE246" w:rsidR="004A0BB3" w:rsidRPr="00B35AF7" w:rsidRDefault="004A0BB3" w:rsidP="004220C2">
      <w:pPr>
        <w:spacing w:line="240" w:lineRule="auto"/>
        <w:rPr>
          <w:rFonts w:ascii="Tahoma" w:hAnsi="Tahoma" w:cs="Tahoma"/>
        </w:rPr>
      </w:pPr>
      <w:r w:rsidRPr="00B35AF7">
        <w:rPr>
          <w:rFonts w:ascii="Tahoma" w:hAnsi="Tahoma" w:cs="Tahoma"/>
        </w:rPr>
        <w:t xml:space="preserve">Today your </w:t>
      </w:r>
      <w:r w:rsidR="006E4AFE" w:rsidRPr="00B35AF7">
        <w:rPr>
          <w:rFonts w:ascii="Tahoma" w:hAnsi="Tahoma" w:cs="Tahoma"/>
        </w:rPr>
        <w:t>child</w:t>
      </w:r>
      <w:r w:rsidRPr="00B35AF7">
        <w:rPr>
          <w:rFonts w:ascii="Tahoma" w:hAnsi="Tahoma" w:cs="Tahoma"/>
        </w:rPr>
        <w:t xml:space="preserve"> used a digital resource called </w:t>
      </w:r>
      <w:proofErr w:type="spellStart"/>
      <w:r w:rsidR="00664480">
        <w:rPr>
          <w:rFonts w:ascii="Tahoma" w:hAnsi="Tahoma" w:cs="Tahoma"/>
        </w:rPr>
        <w:t>Explora</w:t>
      </w:r>
      <w:proofErr w:type="spellEnd"/>
      <w:r w:rsidR="00664480">
        <w:rPr>
          <w:rFonts w:ascii="Tahoma" w:hAnsi="Tahoma" w:cs="Tahoma"/>
        </w:rPr>
        <w:t xml:space="preserve"> K-5.</w:t>
      </w:r>
    </w:p>
    <w:p w14:paraId="37FBE7B5" w14:textId="5DD40E0A" w:rsidR="004A0BB3" w:rsidRPr="00B35AF7" w:rsidRDefault="004A0BB3" w:rsidP="004220C2">
      <w:pPr>
        <w:spacing w:line="240" w:lineRule="auto"/>
        <w:rPr>
          <w:rFonts w:ascii="Tahoma" w:hAnsi="Tahoma" w:cs="Tahoma"/>
        </w:rPr>
      </w:pPr>
    </w:p>
    <w:p w14:paraId="622F8731" w14:textId="77777777" w:rsidR="004220C2" w:rsidRPr="004220C2" w:rsidRDefault="004220C2" w:rsidP="004220C2">
      <w:pPr>
        <w:pStyle w:val="ListParagraph"/>
        <w:rPr>
          <w:rFonts w:ascii="Tahoma" w:hAnsi="Tahoma" w:cs="Tahoma"/>
          <w:sz w:val="22"/>
          <w:szCs w:val="22"/>
        </w:rPr>
      </w:pPr>
    </w:p>
    <w:p w14:paraId="54624B66" w14:textId="77777777" w:rsidR="004A0BB3" w:rsidRPr="004220C2" w:rsidRDefault="004A0BB3" w:rsidP="00D72A60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59F377C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6C46BA19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DB2A" w14:textId="77777777" w:rsidR="00A94351" w:rsidRDefault="00A94351" w:rsidP="0091279B">
      <w:pPr>
        <w:spacing w:line="240" w:lineRule="auto"/>
      </w:pPr>
      <w:r>
        <w:separator/>
      </w:r>
    </w:p>
  </w:endnote>
  <w:endnote w:type="continuationSeparator" w:id="0">
    <w:p w14:paraId="7BFEB05A" w14:textId="77777777" w:rsidR="00A94351" w:rsidRDefault="00A94351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30A2" w14:textId="77777777" w:rsidR="00664480" w:rsidRDefault="00664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55FD" w14:textId="6C59180A" w:rsidR="00C65F1B" w:rsidRDefault="00C65F1B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64384" behindDoc="1" locked="0" layoutInCell="1" allowOverlap="1" wp14:anchorId="7720FC28" wp14:editId="6A853054">
          <wp:simplePos x="0" y="0"/>
          <wp:positionH relativeFrom="column">
            <wp:posOffset>4940935</wp:posOffset>
          </wp:positionH>
          <wp:positionV relativeFrom="paragraph">
            <wp:posOffset>-334010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480">
      <w:rPr>
        <w:rFonts w:ascii="Tahoma" w:hAnsi="Tahoma" w:cs="Tahoma"/>
      </w:rPr>
      <w:t xml:space="preserve">May 2019                      </w:t>
    </w:r>
    <w:r w:rsidR="005E7E1B">
      <w:rPr>
        <w:rFonts w:ascii="Tahoma" w:hAnsi="Tahoma" w:cs="Tahoma"/>
      </w:rPr>
      <w:t xml:space="preserve"> </w:t>
    </w:r>
    <w:r w:rsidR="00847575">
      <w:rPr>
        <w:rFonts w:ascii="Tahoma" w:hAnsi="Tahoma" w:cs="Tahoma"/>
      </w:rPr>
      <w:t xml:space="preserve">      Questions? Go to </w:t>
    </w:r>
    <w:hyperlink r:id="rId2" w:history="1">
      <w:r w:rsidR="00847575" w:rsidRPr="00847575">
        <w:rPr>
          <w:rStyle w:val="Hyperlink"/>
          <w:rFonts w:ascii="Tahoma" w:hAnsi="Tahoma" w:cs="Tahoma"/>
        </w:rPr>
        <w:t>support.infohio.org</w:t>
      </w:r>
    </w:hyperlink>
  </w:p>
  <w:p w14:paraId="30FC38BC" w14:textId="564BFE24" w:rsidR="00847575" w:rsidRPr="005E7E1B" w:rsidRDefault="00847575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3" w:history="1">
      <w:r w:rsidRPr="00847575">
        <w:rPr>
          <w:rStyle w:val="Hyperlink"/>
          <w:rFonts w:ascii="Tahoma" w:hAnsi="Tahoma" w:cs="Tahoma"/>
        </w:rPr>
        <w:t>https://www.infohio.org/</w:t>
      </w:r>
    </w:hyperlink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E78B" w14:textId="77777777" w:rsidR="00A94351" w:rsidRDefault="00A94351" w:rsidP="0091279B">
      <w:pPr>
        <w:spacing w:line="240" w:lineRule="auto"/>
      </w:pPr>
      <w:r>
        <w:separator/>
      </w:r>
    </w:p>
  </w:footnote>
  <w:footnote w:type="continuationSeparator" w:id="0">
    <w:p w14:paraId="10AFA945" w14:textId="77777777" w:rsidR="00A94351" w:rsidRDefault="00A94351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59ED" w14:textId="77777777" w:rsidR="00664480" w:rsidRDefault="00664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8D033" w14:textId="77777777" w:rsidR="00664480" w:rsidRDefault="0066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7A61" w14:textId="06D36B88" w:rsidR="007C77AE" w:rsidRDefault="00CF104C">
    <w:pPr>
      <w:pStyle w:val="Header"/>
    </w:pPr>
    <w:r>
      <w:tab/>
    </w:r>
    <w:r>
      <w:tab/>
    </w:r>
    <w:r>
      <w:tab/>
    </w:r>
    <w:r>
      <w:tab/>
    </w:r>
    <w:r w:rsidR="005E7E1B">
      <w:t xml:space="preserve"> </w:t>
    </w:r>
    <w:r w:rsidR="005637C0">
      <w:tab/>
    </w:r>
    <w:r w:rsidR="005E7E1B">
      <w:t xml:space="preserve">                              </w:t>
    </w:r>
    <w:r w:rsidR="005637C0">
      <w:t xml:space="preserve"> </w:t>
    </w:r>
    <w:r w:rsidR="007C77AE"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7BFEC037">
          <wp:simplePos x="0" y="0"/>
          <wp:positionH relativeFrom="margin">
            <wp:posOffset>0</wp:posOffset>
          </wp:positionH>
          <wp:positionV relativeFrom="page">
            <wp:posOffset>565785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83121"/>
    <w:rsid w:val="000B0801"/>
    <w:rsid w:val="000F596D"/>
    <w:rsid w:val="001061DD"/>
    <w:rsid w:val="00120638"/>
    <w:rsid w:val="0014668E"/>
    <w:rsid w:val="001514C7"/>
    <w:rsid w:val="001C3968"/>
    <w:rsid w:val="001D11C9"/>
    <w:rsid w:val="001E3084"/>
    <w:rsid w:val="002103D9"/>
    <w:rsid w:val="002159C9"/>
    <w:rsid w:val="002E76D3"/>
    <w:rsid w:val="00313AC8"/>
    <w:rsid w:val="00323972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E7E1B"/>
    <w:rsid w:val="0061650D"/>
    <w:rsid w:val="00664480"/>
    <w:rsid w:val="006E4AFE"/>
    <w:rsid w:val="006F15E0"/>
    <w:rsid w:val="00714475"/>
    <w:rsid w:val="007200C3"/>
    <w:rsid w:val="007777D4"/>
    <w:rsid w:val="0078579D"/>
    <w:rsid w:val="007C77AE"/>
    <w:rsid w:val="007D4C82"/>
    <w:rsid w:val="007D621E"/>
    <w:rsid w:val="00847575"/>
    <w:rsid w:val="0091279B"/>
    <w:rsid w:val="00940FF3"/>
    <w:rsid w:val="00A31F48"/>
    <w:rsid w:val="00A92931"/>
    <w:rsid w:val="00A9435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65F1B"/>
    <w:rsid w:val="00C664BB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/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8" ma:contentTypeDescription="Create a new document." ma:contentTypeScope="" ma:versionID="52f82078b4db59647e79118085154ec8">
  <xsd:schema xmlns:xsd="http://www.w3.org/2001/XMLSchema" xmlns:xs="http://www.w3.org/2001/XMLSchema" xmlns:p="http://schemas.microsoft.com/office/2006/metadata/properties" xmlns:ns2="de361f12-4eeb-43e3-ad0a-376f01e36ecd" xmlns:ns3="11cdd50e-d959-4b14-b01f-abb728e7c6dc" targetNamespace="http://schemas.microsoft.com/office/2006/metadata/properties" ma:root="true" ma:fieldsID="80121292c42d7da4e49f13b9a8a87cfc" ns2:_="" ns3:_="">
    <xsd:import namespace="de361f12-4eeb-43e3-ad0a-376f01e36ecd"/>
    <xsd:import namespace="11cdd50e-d959-4b14-b01f-abb728e7c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9EF54-8E39-41CB-BB70-D0D98FB3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Emily Rozmus</cp:lastModifiedBy>
  <cp:revision>2</cp:revision>
  <dcterms:created xsi:type="dcterms:W3CDTF">2019-04-29T14:24:00Z</dcterms:created>
  <dcterms:modified xsi:type="dcterms:W3CDTF">2019-04-29T14:24:00Z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</Properties>
</file>