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7B58" w14:textId="77777777" w:rsidR="00352B6F" w:rsidRPr="003F449E" w:rsidRDefault="00F9719E" w:rsidP="00753557">
      <w:pPr>
        <w:spacing w:after="0" w:line="240" w:lineRule="auto"/>
        <w:rPr>
          <w:rFonts w:ascii="Rockwell" w:hAnsi="Rockwell" w:cs="Arial"/>
          <w:b/>
          <w:color w:val="0070C0"/>
          <w:spacing w:val="40"/>
          <w:sz w:val="40"/>
        </w:rPr>
      </w:pPr>
      <w:r w:rsidRPr="003F449E">
        <w:rPr>
          <w:rFonts w:ascii="Arial" w:hAnsi="Arial" w:cs="Arial"/>
          <w:b/>
          <w:noProof/>
          <w:color w:val="C00000"/>
          <w:spacing w:val="40"/>
          <w:sz w:val="40"/>
        </w:rPr>
        <w:drawing>
          <wp:anchor distT="0" distB="0" distL="114300" distR="114300" simplePos="0" relativeHeight="251658240" behindDoc="0" locked="0" layoutInCell="1" allowOverlap="1" wp14:anchorId="759CB859" wp14:editId="1859162F">
            <wp:simplePos x="0" y="0"/>
            <wp:positionH relativeFrom="column">
              <wp:posOffset>-32385</wp:posOffset>
            </wp:positionH>
            <wp:positionV relativeFrom="page">
              <wp:posOffset>835355</wp:posOffset>
            </wp:positionV>
            <wp:extent cx="2743200" cy="8058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wondersmal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B6F" w:rsidRPr="003F449E">
        <w:rPr>
          <w:rFonts w:ascii="Rockwell" w:hAnsi="Rockwell" w:cs="Arial"/>
          <w:b/>
          <w:color w:val="C00000"/>
          <w:spacing w:val="40"/>
          <w:sz w:val="52"/>
        </w:rPr>
        <w:t>Genius Hour</w:t>
      </w:r>
    </w:p>
    <w:p w14:paraId="33F5A913" w14:textId="77777777" w:rsidR="00352B6F" w:rsidRPr="0019498D" w:rsidRDefault="00753557">
      <w:pPr>
        <w:rPr>
          <w:rFonts w:ascii="Tahoma" w:hAnsi="Tahoma" w:cs="Tahoma"/>
          <w:color w:val="202020"/>
        </w:rPr>
      </w:pPr>
      <w:r w:rsidRPr="0019498D">
        <w:rPr>
          <w:rFonts w:ascii="Tahoma" w:hAnsi="Tahoma" w:cs="Tahoma"/>
          <w:b/>
          <w:color w:val="202020"/>
          <w:sz w:val="40"/>
        </w:rPr>
        <w:t>Teacher’s Guide</w:t>
      </w:r>
    </w:p>
    <w:p w14:paraId="4714BAAA" w14:textId="6CE3C1EB" w:rsidR="001732D2" w:rsidRPr="00120646" w:rsidRDefault="00352B6F" w:rsidP="00E81B65">
      <w:pPr>
        <w:spacing w:line="240" w:lineRule="auto"/>
        <w:rPr>
          <w:rFonts w:ascii="Tahoma" w:hAnsi="Tahoma" w:cs="Tahoma"/>
        </w:rPr>
      </w:pPr>
      <w:r w:rsidRPr="00120646">
        <w:rPr>
          <w:rFonts w:ascii="Tahoma" w:hAnsi="Tahoma" w:cs="Tahoma"/>
        </w:rPr>
        <w:t xml:space="preserve">Welcome to </w:t>
      </w:r>
      <w:hyperlink r:id="rId12" w:history="1">
        <w:r w:rsidRPr="00120646">
          <w:rPr>
            <w:rStyle w:val="Hyperlink"/>
            <w:rFonts w:ascii="Tahoma" w:hAnsi="Tahoma" w:cs="Tahoma"/>
            <w:color w:val="auto"/>
          </w:rPr>
          <w:t>IWonder</w:t>
        </w:r>
      </w:hyperlink>
      <w:r w:rsidRPr="00120646">
        <w:rPr>
          <w:rFonts w:ascii="Tahoma" w:hAnsi="Tahoma" w:cs="Tahoma"/>
        </w:rPr>
        <w:t xml:space="preserve">, INFOhio’s </w:t>
      </w:r>
      <w:r w:rsidR="00967236" w:rsidRPr="00120646">
        <w:rPr>
          <w:rFonts w:ascii="Tahoma" w:hAnsi="Tahoma" w:cs="Tahoma"/>
        </w:rPr>
        <w:t>home for educational and en</w:t>
      </w:r>
      <w:r w:rsidR="00642202" w:rsidRPr="00120646">
        <w:rPr>
          <w:rFonts w:ascii="Tahoma" w:hAnsi="Tahoma" w:cs="Tahoma"/>
        </w:rPr>
        <w:t>gagin</w:t>
      </w:r>
      <w:r w:rsidR="00967236" w:rsidRPr="00120646">
        <w:rPr>
          <w:rFonts w:ascii="Tahoma" w:hAnsi="Tahoma" w:cs="Tahoma"/>
        </w:rPr>
        <w:t>g websites for your stude</w:t>
      </w:r>
      <w:r w:rsidR="00753557" w:rsidRPr="00120646">
        <w:rPr>
          <w:rFonts w:ascii="Tahoma" w:hAnsi="Tahoma" w:cs="Tahoma"/>
        </w:rPr>
        <w:t>nts to explore</w:t>
      </w:r>
      <w:r w:rsidR="00642202" w:rsidRPr="00120646">
        <w:rPr>
          <w:rFonts w:ascii="Tahoma" w:hAnsi="Tahoma" w:cs="Tahoma"/>
        </w:rPr>
        <w:t>!</w:t>
      </w:r>
      <w:r w:rsidR="005D3FC4" w:rsidRPr="00120646">
        <w:rPr>
          <w:rFonts w:ascii="Tahoma" w:hAnsi="Tahoma" w:cs="Tahoma"/>
        </w:rPr>
        <w:t xml:space="preserve"> </w:t>
      </w:r>
    </w:p>
    <w:p w14:paraId="02E19D5E" w14:textId="1A478BBF" w:rsidR="009D6166" w:rsidRPr="00120646" w:rsidRDefault="00967236" w:rsidP="00E81B65">
      <w:pPr>
        <w:spacing w:line="240" w:lineRule="auto"/>
        <w:rPr>
          <w:rFonts w:ascii="Tahoma" w:hAnsi="Tahoma" w:cs="Tahoma"/>
        </w:rPr>
      </w:pPr>
      <w:r w:rsidRPr="00120646">
        <w:rPr>
          <w:rFonts w:ascii="Tahoma" w:hAnsi="Tahoma" w:cs="Tahoma"/>
        </w:rPr>
        <w:t>The IWonder Genius Hour</w:t>
      </w:r>
      <w:r w:rsidR="009F3147" w:rsidRPr="00120646">
        <w:rPr>
          <w:rFonts w:ascii="Tahoma" w:hAnsi="Tahoma" w:cs="Tahoma"/>
        </w:rPr>
        <w:t xml:space="preserve"> activity</w:t>
      </w:r>
      <w:r w:rsidRPr="00120646">
        <w:rPr>
          <w:rFonts w:ascii="Tahoma" w:hAnsi="Tahoma" w:cs="Tahoma"/>
        </w:rPr>
        <w:t xml:space="preserve"> </w:t>
      </w:r>
      <w:r w:rsidR="00C30A51" w:rsidRPr="00120646">
        <w:rPr>
          <w:rFonts w:ascii="Tahoma" w:hAnsi="Tahoma" w:cs="Tahoma"/>
        </w:rPr>
        <w:t>helps</w:t>
      </w:r>
      <w:r w:rsidR="00642202" w:rsidRPr="00120646">
        <w:rPr>
          <w:rFonts w:ascii="Tahoma" w:hAnsi="Tahoma" w:cs="Tahoma"/>
        </w:rPr>
        <w:t xml:space="preserve"> to strengthen </w:t>
      </w:r>
      <w:r w:rsidR="00C30A51" w:rsidRPr="00120646">
        <w:rPr>
          <w:rFonts w:ascii="Tahoma" w:hAnsi="Tahoma" w:cs="Tahoma"/>
        </w:rPr>
        <w:t>student inquiry and</w:t>
      </w:r>
      <w:r w:rsidR="00642202" w:rsidRPr="00120646">
        <w:rPr>
          <w:rFonts w:ascii="Tahoma" w:hAnsi="Tahoma" w:cs="Tahoma"/>
        </w:rPr>
        <w:t xml:space="preserve"> research skills</w:t>
      </w:r>
      <w:r w:rsidR="00F60F45" w:rsidRPr="00120646">
        <w:rPr>
          <w:rFonts w:ascii="Tahoma" w:hAnsi="Tahoma" w:cs="Tahoma"/>
        </w:rPr>
        <w:t xml:space="preserve">. Students </w:t>
      </w:r>
      <w:r w:rsidR="00520205" w:rsidRPr="00120646">
        <w:rPr>
          <w:rFonts w:ascii="Tahoma" w:hAnsi="Tahoma" w:cs="Tahoma"/>
        </w:rPr>
        <w:t>gather background information on</w:t>
      </w:r>
      <w:r w:rsidR="00395BAF" w:rsidRPr="00120646">
        <w:rPr>
          <w:rFonts w:ascii="Tahoma" w:hAnsi="Tahoma" w:cs="Tahoma"/>
        </w:rPr>
        <w:t xml:space="preserve"> their topic using websites </w:t>
      </w:r>
      <w:r w:rsidR="003546B9" w:rsidRPr="00120646">
        <w:rPr>
          <w:rFonts w:ascii="Tahoma" w:hAnsi="Tahoma" w:cs="Tahoma"/>
        </w:rPr>
        <w:t>from I</w:t>
      </w:r>
      <w:r w:rsidR="00395BAF" w:rsidRPr="00120646">
        <w:rPr>
          <w:rFonts w:ascii="Tahoma" w:hAnsi="Tahoma" w:cs="Tahoma"/>
        </w:rPr>
        <w:t xml:space="preserve">Wonder. </w:t>
      </w:r>
      <w:r w:rsidR="00520205" w:rsidRPr="00120646">
        <w:rPr>
          <w:rFonts w:ascii="Tahoma" w:hAnsi="Tahoma" w:cs="Tahoma"/>
        </w:rPr>
        <w:t xml:space="preserve">Next, students refine </w:t>
      </w:r>
      <w:r w:rsidR="00FC5A33" w:rsidRPr="00120646">
        <w:rPr>
          <w:rFonts w:ascii="Tahoma" w:hAnsi="Tahoma" w:cs="Tahoma"/>
        </w:rPr>
        <w:t xml:space="preserve">their research using </w:t>
      </w:r>
      <w:r w:rsidR="00C42640" w:rsidRPr="00120646">
        <w:rPr>
          <w:rFonts w:ascii="Tahoma" w:hAnsi="Tahoma" w:cs="Tahoma"/>
        </w:rPr>
        <w:t xml:space="preserve">resources </w:t>
      </w:r>
      <w:r w:rsidR="00FC5A33" w:rsidRPr="00120646">
        <w:rPr>
          <w:rFonts w:ascii="Tahoma" w:hAnsi="Tahoma" w:cs="Tahoma"/>
        </w:rPr>
        <w:t xml:space="preserve">available through INFOhio. </w:t>
      </w:r>
      <w:r w:rsidR="004A2D54" w:rsidRPr="00120646">
        <w:rPr>
          <w:rFonts w:ascii="Tahoma" w:hAnsi="Tahoma" w:cs="Tahoma"/>
        </w:rPr>
        <w:t xml:space="preserve">Finally, </w:t>
      </w:r>
      <w:r w:rsidR="00FC5A33" w:rsidRPr="00120646">
        <w:rPr>
          <w:rFonts w:ascii="Tahoma" w:hAnsi="Tahoma" w:cs="Tahoma"/>
        </w:rPr>
        <w:t xml:space="preserve">students will </w:t>
      </w:r>
      <w:r w:rsidR="00FA578D" w:rsidRPr="00120646">
        <w:rPr>
          <w:rFonts w:ascii="Tahoma" w:hAnsi="Tahoma" w:cs="Tahoma"/>
        </w:rPr>
        <w:t xml:space="preserve">create a project to share their research with their </w:t>
      </w:r>
      <w:r w:rsidR="0027469D" w:rsidRPr="00120646">
        <w:rPr>
          <w:rFonts w:ascii="Tahoma" w:hAnsi="Tahoma" w:cs="Tahoma"/>
        </w:rPr>
        <w:t>teacher, classmates, and additional audiences.</w:t>
      </w:r>
    </w:p>
    <w:p w14:paraId="282D8D37" w14:textId="2C030283" w:rsidR="009720B7" w:rsidRPr="00120646" w:rsidRDefault="00137012" w:rsidP="00E81B65">
      <w:pPr>
        <w:spacing w:line="240" w:lineRule="auto"/>
        <w:rPr>
          <w:rFonts w:ascii="Tahoma" w:hAnsi="Tahoma" w:cs="Tahoma"/>
        </w:rPr>
      </w:pPr>
      <w:r w:rsidRPr="00120646">
        <w:rPr>
          <w:rFonts w:ascii="Tahoma" w:hAnsi="Tahoma" w:cs="Tahoma"/>
        </w:rPr>
        <w:t>Read the articles listed below to l</w:t>
      </w:r>
      <w:r w:rsidR="009720B7" w:rsidRPr="00120646">
        <w:rPr>
          <w:rFonts w:ascii="Tahoma" w:hAnsi="Tahoma" w:cs="Tahoma"/>
        </w:rPr>
        <w:t>e</w:t>
      </w:r>
      <w:r w:rsidR="00CA1081" w:rsidRPr="00120646">
        <w:rPr>
          <w:rFonts w:ascii="Tahoma" w:hAnsi="Tahoma" w:cs="Tahoma"/>
        </w:rPr>
        <w:t>arn</w:t>
      </w:r>
      <w:r w:rsidR="009720B7" w:rsidRPr="00120646">
        <w:rPr>
          <w:rFonts w:ascii="Tahoma" w:hAnsi="Tahoma" w:cs="Tahoma"/>
        </w:rPr>
        <w:t xml:space="preserve"> about </w:t>
      </w:r>
      <w:r w:rsidR="00641FF4" w:rsidRPr="00120646">
        <w:rPr>
          <w:rFonts w:ascii="Tahoma" w:hAnsi="Tahoma" w:cs="Tahoma"/>
        </w:rPr>
        <w:t xml:space="preserve">bringing </w:t>
      </w:r>
      <w:r w:rsidR="00241BB9">
        <w:rPr>
          <w:rFonts w:ascii="Tahoma" w:hAnsi="Tahoma" w:cs="Tahoma"/>
        </w:rPr>
        <w:t>G</w:t>
      </w:r>
      <w:r w:rsidR="00D53B37" w:rsidRPr="00120646">
        <w:rPr>
          <w:rFonts w:ascii="Tahoma" w:hAnsi="Tahoma" w:cs="Tahoma"/>
        </w:rPr>
        <w:t xml:space="preserve">enius </w:t>
      </w:r>
      <w:r w:rsidR="00241BB9">
        <w:rPr>
          <w:rFonts w:ascii="Tahoma" w:hAnsi="Tahoma" w:cs="Tahoma"/>
        </w:rPr>
        <w:t>H</w:t>
      </w:r>
      <w:r w:rsidR="00D53B37" w:rsidRPr="00120646">
        <w:rPr>
          <w:rFonts w:ascii="Tahoma" w:hAnsi="Tahoma" w:cs="Tahoma"/>
        </w:rPr>
        <w:t xml:space="preserve">our and inquiry-based learning </w:t>
      </w:r>
      <w:r w:rsidR="00CA1081" w:rsidRPr="00120646">
        <w:rPr>
          <w:rFonts w:ascii="Tahoma" w:hAnsi="Tahoma" w:cs="Tahoma"/>
        </w:rPr>
        <w:t>into your classroom.</w:t>
      </w:r>
    </w:p>
    <w:p w14:paraId="56933FB5" w14:textId="7761EA6F" w:rsidR="00A63FC4" w:rsidRDefault="00224980" w:rsidP="00A63FC4">
      <w:pPr>
        <w:pStyle w:val="ListParagraph"/>
        <w:numPr>
          <w:ilvl w:val="0"/>
          <w:numId w:val="10"/>
        </w:numPr>
        <w:rPr>
          <w:rFonts w:ascii="Tahoma" w:hAnsi="Tahoma" w:cs="Tahoma"/>
          <w:color w:val="404040" w:themeColor="text1" w:themeTint="BF"/>
        </w:rPr>
      </w:pPr>
      <w:hyperlink r:id="rId13" w:history="1">
        <w:r w:rsidR="002C1BDA" w:rsidRPr="00A63FC4">
          <w:rPr>
            <w:rStyle w:val="Hyperlink"/>
            <w:rFonts w:ascii="Tahoma" w:hAnsi="Tahoma" w:cs="Tahoma"/>
          </w:rPr>
          <w:t xml:space="preserve">Bringing Inquiry-Based Learning into </w:t>
        </w:r>
        <w:r w:rsidR="00A63FC4" w:rsidRPr="00A63FC4">
          <w:rPr>
            <w:rStyle w:val="Hyperlink"/>
            <w:rFonts w:ascii="Tahoma" w:hAnsi="Tahoma" w:cs="Tahoma"/>
          </w:rPr>
          <w:t>Your Class</w:t>
        </w:r>
      </w:hyperlink>
    </w:p>
    <w:p w14:paraId="285A1204" w14:textId="386AB778" w:rsidR="00A81F39" w:rsidRDefault="00224980" w:rsidP="00A63FC4">
      <w:pPr>
        <w:pStyle w:val="ListParagraph"/>
        <w:numPr>
          <w:ilvl w:val="0"/>
          <w:numId w:val="10"/>
        </w:numPr>
        <w:rPr>
          <w:rFonts w:ascii="Tahoma" w:hAnsi="Tahoma" w:cs="Tahoma"/>
          <w:color w:val="404040" w:themeColor="text1" w:themeTint="BF"/>
        </w:rPr>
      </w:pPr>
      <w:hyperlink r:id="rId14" w:history="1">
        <w:r w:rsidR="00A81F39" w:rsidRPr="00A81F39">
          <w:rPr>
            <w:rStyle w:val="Hyperlink"/>
            <w:rFonts w:ascii="Tahoma" w:hAnsi="Tahoma" w:cs="Tahoma"/>
          </w:rPr>
          <w:t>Inquiry-Based Learning</w:t>
        </w:r>
      </w:hyperlink>
    </w:p>
    <w:p w14:paraId="68FED389" w14:textId="4A655E75" w:rsidR="00BB299D" w:rsidRDefault="007D5DB6" w:rsidP="00A63FC4">
      <w:pPr>
        <w:pStyle w:val="ListParagraph"/>
        <w:numPr>
          <w:ilvl w:val="0"/>
          <w:numId w:val="10"/>
        </w:numPr>
        <w:rPr>
          <w:rFonts w:ascii="Tahoma" w:hAnsi="Tahoma" w:cs="Tahoma"/>
          <w:color w:val="404040" w:themeColor="text1" w:themeTint="BF"/>
        </w:rPr>
      </w:pPr>
      <w:hyperlink r:id="rId15">
        <w:r w:rsidR="70FD8E52" w:rsidRPr="70FD8E52">
          <w:rPr>
            <w:rStyle w:val="Hyperlink"/>
            <w:rFonts w:ascii="Tahoma" w:hAnsi="Tahoma" w:cs="Tahoma"/>
          </w:rPr>
          <w:t>Using Genius Hour Projec</w:t>
        </w:r>
        <w:r w:rsidR="00241BB9">
          <w:rPr>
            <w:rStyle w:val="Hyperlink"/>
            <w:rFonts w:ascii="Tahoma" w:hAnsi="Tahoma" w:cs="Tahoma"/>
          </w:rPr>
          <w:t xml:space="preserve">ts </w:t>
        </w:r>
        <w:r w:rsidR="70FD8E52" w:rsidRPr="70FD8E52">
          <w:rPr>
            <w:rStyle w:val="Hyperlink"/>
            <w:rFonts w:ascii="Tahoma" w:hAnsi="Tahoma" w:cs="Tahoma"/>
          </w:rPr>
          <w:t>to Help Students Find Meaning</w:t>
        </w:r>
      </w:hyperlink>
    </w:p>
    <w:p w14:paraId="00733E6D" w14:textId="061D9B9D" w:rsidR="00D24682" w:rsidRPr="00D56ADE" w:rsidRDefault="00F33725" w:rsidP="00E81B65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Career exploration, biographies, and historical events are suggested themes</w:t>
      </w:r>
      <w:r w:rsidR="00FC3D3E">
        <w:rPr>
          <w:rFonts w:ascii="Tahoma" w:hAnsi="Tahoma" w:cs="Tahoma"/>
        </w:rPr>
        <w:t xml:space="preserve"> to use for the </w:t>
      </w:r>
      <w:r w:rsidR="00C24168" w:rsidRPr="00D56ADE">
        <w:rPr>
          <w:rFonts w:ascii="Tahoma" w:hAnsi="Tahoma" w:cs="Tahoma"/>
        </w:rPr>
        <w:t xml:space="preserve">INFOhio </w:t>
      </w:r>
      <w:r w:rsidR="00A565C9" w:rsidRPr="00D56ADE">
        <w:rPr>
          <w:rFonts w:ascii="Tahoma" w:hAnsi="Tahoma" w:cs="Tahoma"/>
        </w:rPr>
        <w:t>Genius Hour</w:t>
      </w:r>
      <w:r w:rsidR="00D56658" w:rsidRPr="00D56ADE">
        <w:rPr>
          <w:rFonts w:ascii="Tahoma" w:hAnsi="Tahoma" w:cs="Tahoma"/>
        </w:rPr>
        <w:t xml:space="preserve"> activity and</w:t>
      </w:r>
      <w:r w:rsidR="00A565C9" w:rsidRPr="00D56ADE">
        <w:rPr>
          <w:rFonts w:ascii="Tahoma" w:hAnsi="Tahoma" w:cs="Tahoma"/>
        </w:rPr>
        <w:t xml:space="preserve"> </w:t>
      </w:r>
      <w:r w:rsidR="00D56658" w:rsidRPr="00D56ADE">
        <w:rPr>
          <w:rFonts w:ascii="Tahoma" w:hAnsi="Tahoma" w:cs="Tahoma"/>
        </w:rPr>
        <w:t>w</w:t>
      </w:r>
      <w:r w:rsidR="00A565C9" w:rsidRPr="00D56ADE">
        <w:rPr>
          <w:rFonts w:ascii="Tahoma" w:hAnsi="Tahoma" w:cs="Tahoma"/>
        </w:rPr>
        <w:t xml:space="preserve">orksheet. </w:t>
      </w:r>
      <w:r w:rsidR="00350CF4" w:rsidRPr="00D56ADE">
        <w:rPr>
          <w:rFonts w:ascii="Tahoma" w:hAnsi="Tahoma" w:cs="Tahoma"/>
        </w:rPr>
        <w:t xml:space="preserve">Teachers can </w:t>
      </w:r>
      <w:r w:rsidR="0052751E" w:rsidRPr="00D56ADE">
        <w:rPr>
          <w:rFonts w:ascii="Tahoma" w:hAnsi="Tahoma" w:cs="Tahoma"/>
        </w:rPr>
        <w:t xml:space="preserve">generate a list of topics for each theme. Students can </w:t>
      </w:r>
      <w:r w:rsidR="008D0B2F" w:rsidRPr="00D56ADE">
        <w:rPr>
          <w:rFonts w:ascii="Tahoma" w:hAnsi="Tahoma" w:cs="Tahoma"/>
        </w:rPr>
        <w:t>choose a topic from a teacher</w:t>
      </w:r>
      <w:r w:rsidR="00241BB9">
        <w:rPr>
          <w:rFonts w:ascii="Tahoma" w:hAnsi="Tahoma" w:cs="Tahoma"/>
        </w:rPr>
        <w:t>-</w:t>
      </w:r>
      <w:r w:rsidR="008D0B2F" w:rsidRPr="00D56ADE">
        <w:rPr>
          <w:rFonts w:ascii="Tahoma" w:hAnsi="Tahoma" w:cs="Tahoma"/>
        </w:rPr>
        <w:t xml:space="preserve">generated list. </w:t>
      </w:r>
    </w:p>
    <w:p w14:paraId="6AB8C24E" w14:textId="77777777" w:rsidR="006D2457" w:rsidRDefault="00BF6D50" w:rsidP="00E81B65">
      <w:pPr>
        <w:spacing w:line="240" w:lineRule="auto"/>
        <w:rPr>
          <w:rFonts w:ascii="Rockwell" w:hAnsi="Rockwell" w:cs="Arial"/>
          <w:b/>
          <w:color w:val="255388"/>
          <w:sz w:val="28"/>
        </w:rPr>
      </w:pPr>
      <w:r w:rsidRPr="007F15B8">
        <w:rPr>
          <w:rFonts w:ascii="Rockwell" w:hAnsi="Rockwell" w:cs="Arial"/>
          <w:b/>
          <w:color w:val="255388"/>
          <w:sz w:val="28"/>
        </w:rPr>
        <w:t xml:space="preserve">Time Needed </w:t>
      </w:r>
    </w:p>
    <w:p w14:paraId="3E95B18B" w14:textId="0321827A" w:rsidR="00BF6D50" w:rsidRPr="00E423AF" w:rsidRDefault="006D2457" w:rsidP="00E81B65">
      <w:pPr>
        <w:spacing w:line="240" w:lineRule="auto"/>
        <w:rPr>
          <w:rFonts w:ascii="Rockwell" w:hAnsi="Rockwell" w:cs="Arial"/>
          <w:b/>
          <w:sz w:val="28"/>
        </w:rPr>
      </w:pPr>
      <w:r w:rsidRPr="00E423AF">
        <w:rPr>
          <w:rFonts w:ascii="Tahoma" w:hAnsi="Tahoma" w:cs="Tahoma"/>
        </w:rPr>
        <w:t xml:space="preserve">The Genius Hour project will take about 4 hours to complete. </w:t>
      </w:r>
      <w:r w:rsidR="00BF6D50" w:rsidRPr="00E423AF">
        <w:rPr>
          <w:rFonts w:ascii="Tahoma" w:hAnsi="Tahoma" w:cs="Tahoma"/>
        </w:rPr>
        <w:t>Set aside a block of time each day for Genius Hour</w:t>
      </w:r>
      <w:r w:rsidR="00B76DD8" w:rsidRPr="00E423AF">
        <w:rPr>
          <w:rFonts w:ascii="Tahoma" w:hAnsi="Tahoma" w:cs="Tahoma"/>
        </w:rPr>
        <w:t xml:space="preserve">. </w:t>
      </w:r>
      <w:r w:rsidR="00BF6D50" w:rsidRPr="00E423AF">
        <w:rPr>
          <w:rFonts w:ascii="Tahoma" w:hAnsi="Tahoma" w:cs="Tahoma"/>
        </w:rPr>
        <w:t>Give specific outcome expectations for each day.</w:t>
      </w:r>
    </w:p>
    <w:p w14:paraId="20063288" w14:textId="77777777" w:rsidR="000C61E6" w:rsidRPr="00E423AF" w:rsidRDefault="00BF6D50" w:rsidP="00E81B65">
      <w:pPr>
        <w:spacing w:after="0" w:line="240" w:lineRule="auto"/>
        <w:rPr>
          <w:rFonts w:ascii="Tahoma" w:hAnsi="Tahoma" w:cs="Tahoma"/>
        </w:rPr>
      </w:pPr>
      <w:r w:rsidRPr="00E423AF">
        <w:rPr>
          <w:rFonts w:ascii="Tahoma" w:hAnsi="Tahoma" w:cs="Tahoma"/>
        </w:rPr>
        <w:t>Example</w:t>
      </w:r>
      <w:r w:rsidR="00224141" w:rsidRPr="00E423AF">
        <w:rPr>
          <w:rFonts w:ascii="Tahoma" w:hAnsi="Tahoma" w:cs="Tahoma"/>
        </w:rPr>
        <w:t xml:space="preserve"> </w:t>
      </w:r>
      <w:r w:rsidR="0019498D" w:rsidRPr="00E423AF">
        <w:rPr>
          <w:rFonts w:ascii="Tahoma" w:hAnsi="Tahoma" w:cs="Tahoma"/>
        </w:rPr>
        <w:t>Genius Hour Daily Schedule</w:t>
      </w:r>
    </w:p>
    <w:p w14:paraId="0FC90142" w14:textId="3C36DE98" w:rsidR="00BF6D50" w:rsidRPr="00E423AF" w:rsidRDefault="0019498D" w:rsidP="00E81B65">
      <w:pPr>
        <w:spacing w:after="0" w:line="240" w:lineRule="auto"/>
        <w:rPr>
          <w:rFonts w:ascii="Tahoma" w:hAnsi="Tahoma" w:cs="Tahoma"/>
        </w:rPr>
      </w:pPr>
      <w:r w:rsidRPr="00E423AF">
        <w:rPr>
          <w:rFonts w:ascii="Tahoma" w:hAnsi="Tahoma" w:cs="Tahoma"/>
        </w:rPr>
        <w:t>Duration: Minimum 8 days</w:t>
      </w:r>
      <w:r w:rsidR="00BF6D50" w:rsidRPr="00E423AF">
        <w:rPr>
          <w:rFonts w:ascii="Tahoma" w:hAnsi="Tahoma" w:cs="Tahom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8360"/>
      </w:tblGrid>
      <w:tr w:rsidR="00E423AF" w:rsidRPr="00E423AF" w14:paraId="5DE4144C" w14:textId="77777777" w:rsidTr="25EEE455">
        <w:tc>
          <w:tcPr>
            <w:tcW w:w="990" w:type="dxa"/>
          </w:tcPr>
          <w:p w14:paraId="2D41F9B3" w14:textId="77777777" w:rsidR="00063AF9" w:rsidRPr="00E423AF" w:rsidRDefault="00063AF9" w:rsidP="00E81B65">
            <w:pPr>
              <w:rPr>
                <w:rFonts w:ascii="Tahoma" w:hAnsi="Tahoma" w:cs="Tahoma"/>
              </w:rPr>
            </w:pPr>
            <w:r w:rsidRPr="00E423AF">
              <w:rPr>
                <w:rFonts w:ascii="Tahoma" w:hAnsi="Tahoma" w:cs="Tahoma"/>
              </w:rPr>
              <w:t>Day 1</w:t>
            </w:r>
          </w:p>
        </w:tc>
        <w:tc>
          <w:tcPr>
            <w:tcW w:w="8360" w:type="dxa"/>
          </w:tcPr>
          <w:p w14:paraId="57150EC2" w14:textId="40A7263D" w:rsidR="00063AF9" w:rsidRPr="00E423AF" w:rsidRDefault="00063AF9" w:rsidP="00E81B65">
            <w:pPr>
              <w:rPr>
                <w:rFonts w:ascii="Tahoma" w:hAnsi="Tahoma" w:cs="Tahoma"/>
              </w:rPr>
            </w:pPr>
            <w:r w:rsidRPr="00E423AF">
              <w:rPr>
                <w:rFonts w:ascii="Tahoma" w:hAnsi="Tahoma" w:cs="Tahoma"/>
              </w:rPr>
              <w:t xml:space="preserve">Model </w:t>
            </w:r>
            <w:r w:rsidR="00165983" w:rsidRPr="00E423AF">
              <w:rPr>
                <w:rFonts w:ascii="Tahoma" w:hAnsi="Tahoma" w:cs="Tahoma"/>
              </w:rPr>
              <w:t xml:space="preserve">for students </w:t>
            </w:r>
            <w:r w:rsidR="00E9629D" w:rsidRPr="00E423AF">
              <w:rPr>
                <w:rFonts w:ascii="Tahoma" w:hAnsi="Tahoma" w:cs="Tahoma"/>
              </w:rPr>
              <w:t xml:space="preserve">how to navigate </w:t>
            </w:r>
            <w:r w:rsidRPr="00E423AF">
              <w:rPr>
                <w:rFonts w:ascii="Tahoma" w:hAnsi="Tahoma" w:cs="Tahoma"/>
              </w:rPr>
              <w:t>IWonder</w:t>
            </w:r>
            <w:r w:rsidR="00165983" w:rsidRPr="00E423AF">
              <w:rPr>
                <w:rFonts w:ascii="Tahoma" w:hAnsi="Tahoma" w:cs="Tahoma"/>
              </w:rPr>
              <w:t>.</w:t>
            </w:r>
            <w:r w:rsidRPr="00E423AF">
              <w:rPr>
                <w:rFonts w:ascii="Tahoma" w:hAnsi="Tahoma" w:cs="Tahoma"/>
              </w:rPr>
              <w:t xml:space="preserve"> Give </w:t>
            </w:r>
            <w:r w:rsidR="00296CA3" w:rsidRPr="00E423AF">
              <w:rPr>
                <w:rFonts w:ascii="Tahoma" w:hAnsi="Tahoma" w:cs="Tahoma"/>
              </w:rPr>
              <w:t>students time to</w:t>
            </w:r>
            <w:r w:rsidR="00B50902" w:rsidRPr="00E423AF">
              <w:rPr>
                <w:rFonts w:ascii="Tahoma" w:hAnsi="Tahoma" w:cs="Tahoma"/>
              </w:rPr>
              <w:t xml:space="preserve"> freely explore IWonder question categories, subcategories, and linked websites and resources. </w:t>
            </w:r>
          </w:p>
        </w:tc>
      </w:tr>
      <w:tr w:rsidR="00E423AF" w:rsidRPr="00E423AF" w14:paraId="19BEBFD9" w14:textId="77777777" w:rsidTr="25EEE455">
        <w:tc>
          <w:tcPr>
            <w:tcW w:w="990" w:type="dxa"/>
          </w:tcPr>
          <w:p w14:paraId="11EB9010" w14:textId="77777777" w:rsidR="00063AF9" w:rsidRPr="00E423AF" w:rsidRDefault="00063AF9" w:rsidP="00E81B65">
            <w:pPr>
              <w:rPr>
                <w:rFonts w:ascii="Tahoma" w:hAnsi="Tahoma" w:cs="Tahoma"/>
              </w:rPr>
            </w:pPr>
            <w:r w:rsidRPr="00E423AF">
              <w:rPr>
                <w:rFonts w:ascii="Tahoma" w:hAnsi="Tahoma" w:cs="Tahoma"/>
              </w:rPr>
              <w:t>Day 2</w:t>
            </w:r>
          </w:p>
        </w:tc>
        <w:tc>
          <w:tcPr>
            <w:tcW w:w="8360" w:type="dxa"/>
          </w:tcPr>
          <w:p w14:paraId="1502713C" w14:textId="519BBD9B" w:rsidR="00063AF9" w:rsidRPr="00E423AF" w:rsidRDefault="00C27B26" w:rsidP="00E81B65">
            <w:pPr>
              <w:rPr>
                <w:rFonts w:ascii="Tahoma" w:hAnsi="Tahoma" w:cs="Tahoma"/>
              </w:rPr>
            </w:pPr>
            <w:r w:rsidRPr="00E423AF">
              <w:rPr>
                <w:rFonts w:ascii="Tahoma" w:hAnsi="Tahoma" w:cs="Tahoma"/>
              </w:rPr>
              <w:t xml:space="preserve">Print copies of the </w:t>
            </w:r>
            <w:r w:rsidR="006D2457" w:rsidRPr="00E423AF">
              <w:rPr>
                <w:rFonts w:ascii="Tahoma" w:hAnsi="Tahoma" w:cs="Tahoma"/>
              </w:rPr>
              <w:t xml:space="preserve">IWonder Genius Hour Worksheet. </w:t>
            </w:r>
            <w:r w:rsidR="00063AF9" w:rsidRPr="00E423AF">
              <w:rPr>
                <w:rFonts w:ascii="Tahoma" w:hAnsi="Tahoma" w:cs="Tahoma"/>
              </w:rPr>
              <w:t xml:space="preserve">Ask </w:t>
            </w:r>
            <w:r w:rsidR="00B50902" w:rsidRPr="00E423AF">
              <w:rPr>
                <w:rFonts w:ascii="Tahoma" w:hAnsi="Tahoma" w:cs="Tahoma"/>
              </w:rPr>
              <w:t xml:space="preserve">students </w:t>
            </w:r>
            <w:r w:rsidR="00296CA3" w:rsidRPr="00E423AF">
              <w:rPr>
                <w:rFonts w:ascii="Tahoma" w:hAnsi="Tahoma" w:cs="Tahoma"/>
              </w:rPr>
              <w:t>to select</w:t>
            </w:r>
            <w:r w:rsidR="008C6875" w:rsidRPr="00E423AF">
              <w:rPr>
                <w:rFonts w:ascii="Tahoma" w:hAnsi="Tahoma" w:cs="Tahoma"/>
              </w:rPr>
              <w:t xml:space="preserve"> a topic</w:t>
            </w:r>
            <w:r w:rsidR="001258D5" w:rsidRPr="00E423AF">
              <w:rPr>
                <w:rFonts w:ascii="Tahoma" w:hAnsi="Tahoma" w:cs="Tahoma"/>
              </w:rPr>
              <w:t xml:space="preserve"> from the</w:t>
            </w:r>
            <w:r w:rsidR="008C6875" w:rsidRPr="00E423AF">
              <w:rPr>
                <w:rFonts w:ascii="Tahoma" w:hAnsi="Tahoma" w:cs="Tahoma"/>
              </w:rPr>
              <w:t xml:space="preserve"> 11 question categories on IWonder</w:t>
            </w:r>
            <w:r w:rsidR="70FD8E52" w:rsidRPr="00E423AF">
              <w:rPr>
                <w:rFonts w:ascii="Tahoma" w:hAnsi="Tahoma" w:cs="Tahoma"/>
              </w:rPr>
              <w:t xml:space="preserve"> o</w:t>
            </w:r>
            <w:r w:rsidR="00E91D1C" w:rsidRPr="00E423AF">
              <w:rPr>
                <w:rFonts w:ascii="Tahoma" w:hAnsi="Tahoma" w:cs="Tahoma"/>
              </w:rPr>
              <w:t xml:space="preserve">r provide a list of topics and ask students to </w:t>
            </w:r>
            <w:r w:rsidR="00D47134" w:rsidRPr="00E423AF">
              <w:rPr>
                <w:rFonts w:ascii="Tahoma" w:hAnsi="Tahoma" w:cs="Tahoma"/>
              </w:rPr>
              <w:t>select from the list.</w:t>
            </w:r>
            <w:r w:rsidR="007C48F3" w:rsidRPr="00E423AF">
              <w:rPr>
                <w:rFonts w:ascii="Tahoma" w:hAnsi="Tahoma" w:cs="Tahoma"/>
              </w:rPr>
              <w:t xml:space="preserve"> </w:t>
            </w:r>
            <w:r w:rsidR="00063AF9" w:rsidRPr="00E423AF">
              <w:rPr>
                <w:rFonts w:ascii="Tahoma" w:hAnsi="Tahoma" w:cs="Tahoma"/>
              </w:rPr>
              <w:t xml:space="preserve">Allow </w:t>
            </w:r>
            <w:r w:rsidR="00E91D1C" w:rsidRPr="00E423AF">
              <w:rPr>
                <w:rFonts w:ascii="Tahoma" w:hAnsi="Tahoma" w:cs="Tahoma"/>
              </w:rPr>
              <w:t xml:space="preserve">students </w:t>
            </w:r>
            <w:r w:rsidR="00063AF9" w:rsidRPr="00E423AF">
              <w:rPr>
                <w:rFonts w:ascii="Tahoma" w:hAnsi="Tahoma" w:cs="Tahoma"/>
              </w:rPr>
              <w:t>time to co</w:t>
            </w:r>
            <w:r w:rsidR="00E058CC" w:rsidRPr="00E423AF">
              <w:rPr>
                <w:rFonts w:ascii="Tahoma" w:hAnsi="Tahoma" w:cs="Tahoma"/>
              </w:rPr>
              <w:t>ll</w:t>
            </w:r>
            <w:r w:rsidR="00063AF9" w:rsidRPr="00E423AF">
              <w:rPr>
                <w:rFonts w:ascii="Tahoma" w:hAnsi="Tahoma" w:cs="Tahoma"/>
              </w:rPr>
              <w:t xml:space="preserve">ect </w:t>
            </w:r>
            <w:r w:rsidR="006E6AA4" w:rsidRPr="00E423AF">
              <w:rPr>
                <w:rFonts w:ascii="Tahoma" w:hAnsi="Tahoma" w:cs="Tahoma"/>
              </w:rPr>
              <w:t xml:space="preserve">background </w:t>
            </w:r>
            <w:r w:rsidR="00063AF9" w:rsidRPr="00E423AF">
              <w:rPr>
                <w:rFonts w:ascii="Tahoma" w:hAnsi="Tahoma" w:cs="Tahoma"/>
              </w:rPr>
              <w:t>information from three sites</w:t>
            </w:r>
            <w:r w:rsidR="006E6AA4" w:rsidRPr="00E423AF">
              <w:rPr>
                <w:rFonts w:ascii="Tahoma" w:hAnsi="Tahoma" w:cs="Tahoma"/>
              </w:rPr>
              <w:t xml:space="preserve"> they find on IWonder. </w:t>
            </w:r>
          </w:p>
        </w:tc>
      </w:tr>
      <w:tr w:rsidR="00063AF9" w:rsidRPr="0034580F" w14:paraId="3C82373A" w14:textId="77777777" w:rsidTr="25EEE455">
        <w:tc>
          <w:tcPr>
            <w:tcW w:w="990" w:type="dxa"/>
          </w:tcPr>
          <w:p w14:paraId="50FEC551" w14:textId="77777777" w:rsidR="00063AF9" w:rsidRDefault="00063AF9" w:rsidP="00E81B65">
            <w:pPr>
              <w:rPr>
                <w:rFonts w:ascii="Tahoma" w:hAnsi="Tahoma" w:cs="Tahoma"/>
              </w:rPr>
            </w:pPr>
            <w:r w:rsidRPr="00E423AF">
              <w:rPr>
                <w:rFonts w:ascii="Tahoma" w:hAnsi="Tahoma" w:cs="Tahoma"/>
              </w:rPr>
              <w:t>Day 3</w:t>
            </w:r>
          </w:p>
          <w:p w14:paraId="45D2B263" w14:textId="77777777" w:rsidR="00E423AF" w:rsidRPr="00E423AF" w:rsidRDefault="00E423AF" w:rsidP="00E81B65">
            <w:pPr>
              <w:rPr>
                <w:rFonts w:ascii="Tahoma" w:hAnsi="Tahoma" w:cs="Tahoma"/>
              </w:rPr>
            </w:pPr>
          </w:p>
        </w:tc>
        <w:tc>
          <w:tcPr>
            <w:tcW w:w="8360" w:type="dxa"/>
          </w:tcPr>
          <w:p w14:paraId="3F124F8A" w14:textId="7A15CA52" w:rsidR="00063AF9" w:rsidRPr="00E423AF" w:rsidRDefault="00E423AF" w:rsidP="00E81B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Demonstrate how to conduct a keyword search. Use the resources in the subcategory,</w:t>
            </w:r>
            <w:r w:rsidR="00B26E15" w:rsidRPr="00E81B65">
              <w:rPr>
                <w:rFonts w:ascii="Tahoma" w:hAnsi="Tahoma" w:cs="Tahoma"/>
                <w:color w:val="404040"/>
              </w:rPr>
              <w:t xml:space="preserve"> </w:t>
            </w:r>
            <w:hyperlink r:id="rId16" w:history="1">
              <w:r w:rsidR="00B26E15" w:rsidRPr="00664798">
                <w:rPr>
                  <w:rStyle w:val="Hyperlink"/>
                  <w:rFonts w:ascii="Tahoma" w:hAnsi="Tahoma" w:cs="Tahoma"/>
                </w:rPr>
                <w:t>Do you want to find informatio</w:t>
              </w:r>
              <w:r w:rsidR="00D42930" w:rsidRPr="00664798">
                <w:rPr>
                  <w:rStyle w:val="Hyperlink"/>
                  <w:rFonts w:ascii="Tahoma" w:hAnsi="Tahoma" w:cs="Tahoma"/>
                </w:rPr>
                <w:t>n?</w:t>
              </w:r>
            </w:hyperlink>
            <w:r w:rsidR="00346FEF">
              <w:rPr>
                <w:rStyle w:val="Hyperlink"/>
                <w:rFonts w:ascii="Tahoma" w:hAnsi="Tahoma" w:cs="Tahoma"/>
              </w:rPr>
              <w:t>.</w:t>
            </w:r>
          </w:p>
        </w:tc>
      </w:tr>
      <w:tr w:rsidR="00063AF9" w:rsidRPr="0034580F" w14:paraId="651E4053" w14:textId="77777777" w:rsidTr="25EEE455">
        <w:tc>
          <w:tcPr>
            <w:tcW w:w="990" w:type="dxa"/>
          </w:tcPr>
          <w:p w14:paraId="6A8D7A98" w14:textId="77777777" w:rsidR="00063AF9" w:rsidRPr="00E423AF" w:rsidRDefault="00063AF9" w:rsidP="00E81B65">
            <w:pPr>
              <w:rPr>
                <w:rFonts w:ascii="Tahoma" w:hAnsi="Tahoma" w:cs="Tahoma"/>
              </w:rPr>
            </w:pPr>
            <w:r w:rsidRPr="00E423AF">
              <w:rPr>
                <w:rFonts w:ascii="Tahoma" w:hAnsi="Tahoma" w:cs="Tahoma"/>
              </w:rPr>
              <w:t>Day 4</w:t>
            </w:r>
          </w:p>
        </w:tc>
        <w:tc>
          <w:tcPr>
            <w:tcW w:w="8360" w:type="dxa"/>
          </w:tcPr>
          <w:p w14:paraId="50A500D8" w14:textId="0729B309" w:rsidR="00063AF9" w:rsidRPr="00E423AF" w:rsidRDefault="00346FEF" w:rsidP="00E81B65">
            <w:pPr>
              <w:rPr>
                <w:rFonts w:ascii="Tahoma" w:hAnsi="Tahoma" w:cs="Tahoma"/>
              </w:rPr>
            </w:pPr>
            <w:r w:rsidRPr="00E423AF">
              <w:rPr>
                <w:rFonts w:ascii="Tahoma" w:hAnsi="Tahoma" w:cs="Tahoma"/>
              </w:rPr>
              <w:t xml:space="preserve">Give students </w:t>
            </w:r>
            <w:r w:rsidR="006B6603" w:rsidRPr="00E423AF">
              <w:rPr>
                <w:rFonts w:ascii="Tahoma" w:hAnsi="Tahoma" w:cs="Tahoma"/>
              </w:rPr>
              <w:t xml:space="preserve">time to refine their research questions and collect information. </w:t>
            </w:r>
            <w:r w:rsidR="000F26E2" w:rsidRPr="00E423AF">
              <w:rPr>
                <w:rFonts w:ascii="Tahoma" w:hAnsi="Tahoma" w:cs="Tahoma"/>
              </w:rPr>
              <w:t>Support students as they use</w:t>
            </w:r>
            <w:r w:rsidR="005B525D" w:rsidRPr="00E423AF">
              <w:rPr>
                <w:rFonts w:ascii="Tahoma" w:hAnsi="Tahoma" w:cs="Tahoma"/>
              </w:rPr>
              <w:t xml:space="preserve"> the eBook and video collections or the Explora </w:t>
            </w:r>
            <w:r w:rsidR="00BE0E3D" w:rsidRPr="00E423AF">
              <w:rPr>
                <w:rFonts w:ascii="Tahoma" w:hAnsi="Tahoma" w:cs="Tahoma"/>
              </w:rPr>
              <w:t xml:space="preserve">resources linked on IWonder. </w:t>
            </w:r>
          </w:p>
        </w:tc>
      </w:tr>
      <w:tr w:rsidR="00063AF9" w:rsidRPr="0034580F" w14:paraId="69C492D6" w14:textId="77777777" w:rsidTr="25EEE455">
        <w:tc>
          <w:tcPr>
            <w:tcW w:w="990" w:type="dxa"/>
          </w:tcPr>
          <w:p w14:paraId="54969288" w14:textId="77777777" w:rsidR="00063AF9" w:rsidRPr="00E423AF" w:rsidRDefault="00063AF9" w:rsidP="00E81B65">
            <w:pPr>
              <w:rPr>
                <w:rFonts w:ascii="Tahoma" w:hAnsi="Tahoma" w:cs="Tahoma"/>
              </w:rPr>
            </w:pPr>
            <w:r w:rsidRPr="00E423AF">
              <w:rPr>
                <w:rFonts w:ascii="Tahoma" w:hAnsi="Tahoma" w:cs="Tahoma"/>
              </w:rPr>
              <w:t>Day 5</w:t>
            </w:r>
          </w:p>
        </w:tc>
        <w:tc>
          <w:tcPr>
            <w:tcW w:w="8360" w:type="dxa"/>
          </w:tcPr>
          <w:p w14:paraId="2F805834" w14:textId="664B423A" w:rsidR="00063AF9" w:rsidRPr="00E423AF" w:rsidRDefault="00C319AA" w:rsidP="00E81B65">
            <w:pPr>
              <w:rPr>
                <w:rFonts w:ascii="Tahoma" w:hAnsi="Tahoma" w:cs="Tahoma"/>
              </w:rPr>
            </w:pPr>
            <w:r w:rsidRPr="00E423AF">
              <w:rPr>
                <w:rFonts w:ascii="Tahoma" w:hAnsi="Tahoma" w:cs="Tahoma"/>
              </w:rPr>
              <w:t>Stude</w:t>
            </w:r>
            <w:r w:rsidR="00A81A6D" w:rsidRPr="00E423AF">
              <w:rPr>
                <w:rFonts w:ascii="Tahoma" w:hAnsi="Tahoma" w:cs="Tahoma"/>
              </w:rPr>
              <w:t>nts f</w:t>
            </w:r>
            <w:r w:rsidR="00063AF9" w:rsidRPr="00E423AF">
              <w:rPr>
                <w:rFonts w:ascii="Tahoma" w:hAnsi="Tahoma" w:cs="Tahoma"/>
              </w:rPr>
              <w:t>inish collecting informatio</w:t>
            </w:r>
            <w:r w:rsidR="00A81A6D" w:rsidRPr="00E423AF">
              <w:rPr>
                <w:rFonts w:ascii="Tahoma" w:hAnsi="Tahoma" w:cs="Tahoma"/>
              </w:rPr>
              <w:t>n</w:t>
            </w:r>
            <w:r w:rsidR="000040CE" w:rsidRPr="00E423AF">
              <w:rPr>
                <w:rFonts w:ascii="Tahoma" w:hAnsi="Tahoma" w:cs="Tahoma"/>
              </w:rPr>
              <w:t xml:space="preserve">. </w:t>
            </w:r>
          </w:p>
        </w:tc>
      </w:tr>
      <w:tr w:rsidR="00063AF9" w:rsidRPr="0034580F" w14:paraId="403E087D" w14:textId="77777777" w:rsidTr="25EEE455">
        <w:tc>
          <w:tcPr>
            <w:tcW w:w="990" w:type="dxa"/>
          </w:tcPr>
          <w:p w14:paraId="354214AD" w14:textId="77777777" w:rsidR="00063AF9" w:rsidRPr="00E423AF" w:rsidRDefault="00063AF9" w:rsidP="00E81B65">
            <w:pPr>
              <w:rPr>
                <w:rFonts w:ascii="Tahoma" w:hAnsi="Tahoma" w:cs="Tahoma"/>
              </w:rPr>
            </w:pPr>
            <w:r w:rsidRPr="00E423AF">
              <w:rPr>
                <w:rFonts w:ascii="Tahoma" w:hAnsi="Tahoma" w:cs="Tahoma"/>
              </w:rPr>
              <w:lastRenderedPageBreak/>
              <w:t>Day 6</w:t>
            </w:r>
          </w:p>
        </w:tc>
        <w:tc>
          <w:tcPr>
            <w:tcW w:w="8360" w:type="dxa"/>
          </w:tcPr>
          <w:p w14:paraId="43201121" w14:textId="17195263" w:rsidR="00063AF9" w:rsidRPr="00E423AF" w:rsidRDefault="007C2994" w:rsidP="00E81B65">
            <w:pPr>
              <w:rPr>
                <w:rFonts w:ascii="Tahoma" w:hAnsi="Tahoma" w:cs="Tahoma"/>
              </w:rPr>
            </w:pPr>
            <w:r w:rsidRPr="00E423AF">
              <w:rPr>
                <w:rFonts w:ascii="Tahoma" w:hAnsi="Tahoma" w:cs="Tahoma"/>
              </w:rPr>
              <w:t xml:space="preserve">Provide students with a list of project-creation tools they can use for their project. Consult with your school district’s technology director, </w:t>
            </w:r>
            <w:r w:rsidR="0012281F" w:rsidRPr="00E423AF">
              <w:rPr>
                <w:rFonts w:ascii="Tahoma" w:hAnsi="Tahoma" w:cs="Tahoma"/>
              </w:rPr>
              <w:t xml:space="preserve">technology coach, or library media specialist for web-based tools </w:t>
            </w:r>
            <w:r w:rsidR="00D23D6A" w:rsidRPr="00E423AF">
              <w:rPr>
                <w:rFonts w:ascii="Tahoma" w:hAnsi="Tahoma" w:cs="Tahoma"/>
              </w:rPr>
              <w:t xml:space="preserve">for your students. </w:t>
            </w:r>
          </w:p>
        </w:tc>
      </w:tr>
      <w:tr w:rsidR="00063AF9" w:rsidRPr="0034580F" w14:paraId="39D2321F" w14:textId="77777777" w:rsidTr="25EEE455">
        <w:tc>
          <w:tcPr>
            <w:tcW w:w="990" w:type="dxa"/>
          </w:tcPr>
          <w:p w14:paraId="26D873A9" w14:textId="77777777" w:rsidR="00063AF9" w:rsidRPr="00E423AF" w:rsidRDefault="00063AF9" w:rsidP="00E81B65">
            <w:pPr>
              <w:rPr>
                <w:rFonts w:ascii="Tahoma" w:hAnsi="Tahoma" w:cs="Tahoma"/>
              </w:rPr>
            </w:pPr>
            <w:r w:rsidRPr="00E423AF">
              <w:rPr>
                <w:rFonts w:ascii="Tahoma" w:hAnsi="Tahoma" w:cs="Tahoma"/>
              </w:rPr>
              <w:t>Day 7</w:t>
            </w:r>
          </w:p>
        </w:tc>
        <w:tc>
          <w:tcPr>
            <w:tcW w:w="8360" w:type="dxa"/>
          </w:tcPr>
          <w:p w14:paraId="58D9E279" w14:textId="310772EF" w:rsidR="004C1A60" w:rsidRPr="00E423AF" w:rsidRDefault="00063AF9" w:rsidP="00E81B65">
            <w:pPr>
              <w:rPr>
                <w:rFonts w:ascii="Tahoma" w:hAnsi="Tahoma" w:cs="Tahoma"/>
              </w:rPr>
            </w:pPr>
            <w:r w:rsidRPr="00E423AF">
              <w:rPr>
                <w:rFonts w:ascii="Tahoma" w:hAnsi="Tahoma" w:cs="Tahoma"/>
              </w:rPr>
              <w:t xml:space="preserve">Work on </w:t>
            </w:r>
            <w:r w:rsidR="00D23D6A" w:rsidRPr="00E423AF">
              <w:rPr>
                <w:rFonts w:ascii="Tahoma" w:hAnsi="Tahoma" w:cs="Tahoma"/>
              </w:rPr>
              <w:t>the project.</w:t>
            </w:r>
          </w:p>
        </w:tc>
      </w:tr>
      <w:tr w:rsidR="00A26A60" w:rsidRPr="0034580F" w14:paraId="081EF5DA" w14:textId="77777777" w:rsidTr="25EEE455">
        <w:tc>
          <w:tcPr>
            <w:tcW w:w="990" w:type="dxa"/>
          </w:tcPr>
          <w:p w14:paraId="0B9E209B" w14:textId="472FA25B" w:rsidR="00A26A60" w:rsidRPr="00E423AF" w:rsidRDefault="00A26A60" w:rsidP="00E81B65">
            <w:pPr>
              <w:rPr>
                <w:rFonts w:ascii="Tahoma" w:hAnsi="Tahoma" w:cs="Tahoma"/>
              </w:rPr>
            </w:pPr>
            <w:r w:rsidRPr="00E423AF">
              <w:rPr>
                <w:rFonts w:ascii="Tahoma" w:hAnsi="Tahoma" w:cs="Tahoma"/>
              </w:rPr>
              <w:t>Day 8</w:t>
            </w:r>
          </w:p>
        </w:tc>
        <w:tc>
          <w:tcPr>
            <w:tcW w:w="8360" w:type="dxa"/>
          </w:tcPr>
          <w:p w14:paraId="3AB5F58D" w14:textId="5F08F1CD" w:rsidR="00A26A60" w:rsidRPr="00E423AF" w:rsidRDefault="00F83BA3" w:rsidP="00E81B65">
            <w:pPr>
              <w:rPr>
                <w:rFonts w:ascii="Tahoma" w:hAnsi="Tahoma" w:cs="Tahoma"/>
              </w:rPr>
            </w:pPr>
            <w:r w:rsidRPr="00E423AF">
              <w:rPr>
                <w:rFonts w:ascii="Tahoma" w:hAnsi="Tahoma" w:cs="Tahoma"/>
              </w:rPr>
              <w:t xml:space="preserve">Share </w:t>
            </w:r>
            <w:r w:rsidR="001E571C" w:rsidRPr="00E423AF">
              <w:rPr>
                <w:rFonts w:ascii="Tahoma" w:hAnsi="Tahoma" w:cs="Tahoma"/>
              </w:rPr>
              <w:t xml:space="preserve">the </w:t>
            </w:r>
            <w:r w:rsidRPr="00E423AF">
              <w:rPr>
                <w:rFonts w:ascii="Tahoma" w:hAnsi="Tahoma" w:cs="Tahoma"/>
              </w:rPr>
              <w:t>pr</w:t>
            </w:r>
            <w:r w:rsidR="00D23D6A" w:rsidRPr="00E423AF">
              <w:rPr>
                <w:rFonts w:ascii="Tahoma" w:hAnsi="Tahoma" w:cs="Tahoma"/>
              </w:rPr>
              <w:t xml:space="preserve">oject </w:t>
            </w:r>
            <w:r w:rsidRPr="00E423AF">
              <w:rPr>
                <w:rFonts w:ascii="Tahoma" w:hAnsi="Tahoma" w:cs="Tahoma"/>
              </w:rPr>
              <w:t xml:space="preserve">with </w:t>
            </w:r>
            <w:r w:rsidR="002F22A7" w:rsidRPr="00E423AF">
              <w:rPr>
                <w:rFonts w:ascii="Tahoma" w:hAnsi="Tahoma" w:cs="Tahoma"/>
              </w:rPr>
              <w:t>peers.</w:t>
            </w:r>
            <w:r w:rsidR="002007A2" w:rsidRPr="00E423AF">
              <w:rPr>
                <w:rFonts w:ascii="Tahoma" w:hAnsi="Tahoma" w:cs="Tahoma"/>
              </w:rPr>
              <w:t xml:space="preserve"> </w:t>
            </w:r>
            <w:r w:rsidR="002F22A7" w:rsidRPr="00E423AF">
              <w:rPr>
                <w:rFonts w:ascii="Tahoma" w:hAnsi="Tahoma" w:cs="Tahoma"/>
              </w:rPr>
              <w:t>Encourage students to share their p</w:t>
            </w:r>
            <w:r w:rsidR="00D23D6A" w:rsidRPr="00E423AF">
              <w:rPr>
                <w:rFonts w:ascii="Tahoma" w:hAnsi="Tahoma" w:cs="Tahoma"/>
              </w:rPr>
              <w:t>rojects</w:t>
            </w:r>
            <w:r w:rsidR="002F22A7" w:rsidRPr="00E423AF">
              <w:rPr>
                <w:rFonts w:ascii="Tahoma" w:hAnsi="Tahoma" w:cs="Tahoma"/>
              </w:rPr>
              <w:t xml:space="preserve"> </w:t>
            </w:r>
            <w:r w:rsidR="002007A2" w:rsidRPr="00E423AF">
              <w:rPr>
                <w:rFonts w:ascii="Tahoma" w:hAnsi="Tahoma" w:cs="Tahoma"/>
              </w:rPr>
              <w:t xml:space="preserve">outside of the classroom </w:t>
            </w:r>
            <w:r w:rsidR="002F22A7" w:rsidRPr="00E423AF">
              <w:rPr>
                <w:rFonts w:ascii="Tahoma" w:hAnsi="Tahoma" w:cs="Tahoma"/>
              </w:rPr>
              <w:t xml:space="preserve">with relevant audiences they identified. </w:t>
            </w:r>
          </w:p>
          <w:p w14:paraId="4C5586BE" w14:textId="2A0785C0" w:rsidR="00E81B65" w:rsidRPr="00E423AF" w:rsidRDefault="00E81B65" w:rsidP="00E81B65">
            <w:pPr>
              <w:rPr>
                <w:rFonts w:ascii="Tahoma" w:hAnsi="Tahoma" w:cs="Tahoma"/>
              </w:rPr>
            </w:pPr>
          </w:p>
        </w:tc>
      </w:tr>
    </w:tbl>
    <w:p w14:paraId="720243BA" w14:textId="37963839" w:rsidR="00374CE8" w:rsidRPr="00374CE8" w:rsidRDefault="001429C2" w:rsidP="00E81B65">
      <w:pPr>
        <w:rPr>
          <w:rFonts w:ascii="Rockwell" w:hAnsi="Rockwell" w:cs="Arial"/>
          <w:b/>
          <w:color w:val="255388"/>
          <w:sz w:val="28"/>
        </w:rPr>
      </w:pPr>
      <w:r w:rsidRPr="0034580F">
        <w:rPr>
          <w:rFonts w:ascii="Rockwell" w:hAnsi="Rockwell" w:cs="Arial"/>
          <w:b/>
          <w:color w:val="255388"/>
          <w:sz w:val="28"/>
        </w:rPr>
        <w:t>Lesson Plan</w:t>
      </w:r>
    </w:p>
    <w:p w14:paraId="70836811" w14:textId="2ADF9559" w:rsidR="001429C2" w:rsidRPr="003D682F" w:rsidRDefault="003D682F" w:rsidP="003D682F">
      <w:pPr>
        <w:pStyle w:val="ListParagraph"/>
        <w:numPr>
          <w:ilvl w:val="0"/>
          <w:numId w:val="1"/>
        </w:numPr>
        <w:spacing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Distribute the</w:t>
      </w:r>
      <w:r w:rsidR="001429C2" w:rsidRPr="003D682F">
        <w:rPr>
          <w:rFonts w:ascii="Tahoma" w:hAnsi="Tahoma" w:cs="Tahoma"/>
          <w:color w:val="404040" w:themeColor="text1" w:themeTint="BF"/>
        </w:rPr>
        <w:t xml:space="preserve"> </w:t>
      </w:r>
      <w:hyperlink r:id="rId17">
        <w:r w:rsidR="001429C2" w:rsidRPr="003D682F">
          <w:rPr>
            <w:rStyle w:val="Hyperlink"/>
            <w:rFonts w:ascii="Tahoma" w:hAnsi="Tahoma" w:cs="Tahoma"/>
          </w:rPr>
          <w:t xml:space="preserve">IWonder Genius Hour </w:t>
        </w:r>
        <w:r w:rsidR="008369F5" w:rsidRPr="003D682F">
          <w:rPr>
            <w:rStyle w:val="Hyperlink"/>
            <w:rFonts w:ascii="Tahoma" w:hAnsi="Tahoma" w:cs="Tahoma"/>
          </w:rPr>
          <w:t>W</w:t>
        </w:r>
        <w:r w:rsidR="001429C2" w:rsidRPr="003D682F">
          <w:rPr>
            <w:rStyle w:val="Hyperlink"/>
            <w:rFonts w:ascii="Tahoma" w:hAnsi="Tahoma" w:cs="Tahoma"/>
          </w:rPr>
          <w:t>orksheet</w:t>
        </w:r>
      </w:hyperlink>
      <w:r w:rsidR="001429C2" w:rsidRPr="003D682F">
        <w:rPr>
          <w:rFonts w:ascii="Tahoma" w:hAnsi="Tahoma" w:cs="Tahoma"/>
          <w:color w:val="404040" w:themeColor="text1" w:themeTint="BF"/>
        </w:rPr>
        <w:t xml:space="preserve"> </w:t>
      </w:r>
      <w:r w:rsidR="001429C2" w:rsidRPr="003D682F">
        <w:rPr>
          <w:rFonts w:ascii="Tahoma" w:hAnsi="Tahoma" w:cs="Tahoma"/>
        </w:rPr>
        <w:t>to students. Explain to them that they will be learning more about a topic of their choice and using multiple search strategies and sites to find information</w:t>
      </w:r>
      <w:r w:rsidR="00EC08AD" w:rsidRPr="003D682F">
        <w:rPr>
          <w:rFonts w:ascii="Tahoma" w:hAnsi="Tahoma" w:cs="Tahoma"/>
        </w:rPr>
        <w:t xml:space="preserve">. Students will share what they learned about their </w:t>
      </w:r>
      <w:r w:rsidR="00003EEE">
        <w:rPr>
          <w:rFonts w:ascii="Tahoma" w:hAnsi="Tahoma" w:cs="Tahoma"/>
        </w:rPr>
        <w:t xml:space="preserve">chosen </w:t>
      </w:r>
      <w:r w:rsidR="00EC08AD" w:rsidRPr="003D682F">
        <w:rPr>
          <w:rFonts w:ascii="Tahoma" w:hAnsi="Tahoma" w:cs="Tahoma"/>
        </w:rPr>
        <w:t>topic with their classmates and additional audience</w:t>
      </w:r>
      <w:r w:rsidR="00003EEE">
        <w:rPr>
          <w:rFonts w:ascii="Tahoma" w:hAnsi="Tahoma" w:cs="Tahoma"/>
        </w:rPr>
        <w:t xml:space="preserve">. </w:t>
      </w:r>
    </w:p>
    <w:p w14:paraId="7C3C4730" w14:textId="414A9823" w:rsidR="001429C2" w:rsidRPr="003D682F" w:rsidRDefault="003D682F" w:rsidP="001429C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Show student the </w:t>
      </w:r>
      <w:hyperlink r:id="rId18" w:history="1">
        <w:r w:rsidR="001429C2" w:rsidRPr="00EA7B7D">
          <w:rPr>
            <w:rStyle w:val="Hyperlink"/>
            <w:rFonts w:ascii="Tahoma" w:hAnsi="Tahoma" w:cs="Tahoma"/>
          </w:rPr>
          <w:t>IWonder</w:t>
        </w:r>
      </w:hyperlink>
      <w:r w:rsidR="001429C2" w:rsidRPr="00861B1B">
        <w:rPr>
          <w:rFonts w:ascii="Tahoma" w:hAnsi="Tahoma" w:cs="Tahoma"/>
          <w:color w:val="404040" w:themeColor="text1" w:themeTint="BF"/>
        </w:rPr>
        <w:t xml:space="preserve"> </w:t>
      </w:r>
      <w:r w:rsidR="001429C2" w:rsidRPr="003D682F">
        <w:rPr>
          <w:rFonts w:ascii="Tahoma" w:hAnsi="Tahoma" w:cs="Tahoma"/>
        </w:rPr>
        <w:t xml:space="preserve">site. Model </w:t>
      </w:r>
      <w:r w:rsidR="00781714" w:rsidRPr="003D682F">
        <w:rPr>
          <w:rFonts w:ascii="Tahoma" w:hAnsi="Tahoma" w:cs="Tahoma"/>
        </w:rPr>
        <w:t xml:space="preserve">for students how to navigate </w:t>
      </w:r>
      <w:r w:rsidR="001429C2" w:rsidRPr="003D682F">
        <w:rPr>
          <w:rFonts w:ascii="Tahoma" w:hAnsi="Tahoma" w:cs="Tahoma"/>
        </w:rPr>
        <w:t>IWonder. Show students the search feature</w:t>
      </w:r>
      <w:r w:rsidR="00781714" w:rsidRPr="003D682F">
        <w:rPr>
          <w:rFonts w:ascii="Tahoma" w:hAnsi="Tahoma" w:cs="Tahoma"/>
        </w:rPr>
        <w:t>.</w:t>
      </w:r>
      <w:r w:rsidR="001429C2" w:rsidRPr="003D682F">
        <w:rPr>
          <w:rFonts w:ascii="Tahoma" w:hAnsi="Tahoma" w:cs="Tahoma"/>
        </w:rPr>
        <w:t xml:space="preserve"> </w:t>
      </w:r>
      <w:r w:rsidR="00781714" w:rsidRPr="003D682F">
        <w:rPr>
          <w:rFonts w:ascii="Tahoma" w:hAnsi="Tahoma" w:cs="Tahoma"/>
        </w:rPr>
        <w:t>Demonstrate how to use the question categories and subcategories to</w:t>
      </w:r>
      <w:r w:rsidR="001429C2" w:rsidRPr="003D682F">
        <w:rPr>
          <w:rFonts w:ascii="Tahoma" w:hAnsi="Tahoma" w:cs="Tahoma"/>
        </w:rPr>
        <w:t xml:space="preserve"> narrow a topic. </w:t>
      </w:r>
    </w:p>
    <w:p w14:paraId="2F83F5BF" w14:textId="69DD6A42" w:rsidR="001429C2" w:rsidRPr="003D682F" w:rsidRDefault="001429C2" w:rsidP="001429C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ahoma" w:hAnsi="Tahoma" w:cs="Tahoma"/>
        </w:rPr>
      </w:pPr>
      <w:r w:rsidRPr="003D682F">
        <w:rPr>
          <w:rFonts w:ascii="Tahoma" w:hAnsi="Tahoma" w:cs="Tahoma"/>
        </w:rPr>
        <w:t xml:space="preserve">Ask students to pick a </w:t>
      </w:r>
      <w:r w:rsidR="00021E0D" w:rsidRPr="003D682F">
        <w:rPr>
          <w:rFonts w:ascii="Tahoma" w:hAnsi="Tahoma" w:cs="Tahoma"/>
        </w:rPr>
        <w:t xml:space="preserve">question from the 11 question categories </w:t>
      </w:r>
      <w:r w:rsidRPr="003D682F">
        <w:rPr>
          <w:rFonts w:ascii="Tahoma" w:hAnsi="Tahoma" w:cs="Tahoma"/>
        </w:rPr>
        <w:t xml:space="preserve">that </w:t>
      </w:r>
      <w:r w:rsidR="0025085C" w:rsidRPr="003D682F">
        <w:rPr>
          <w:rFonts w:ascii="Tahoma" w:hAnsi="Tahoma" w:cs="Tahoma"/>
        </w:rPr>
        <w:t>connects to their topic</w:t>
      </w:r>
      <w:r w:rsidR="00B506CA" w:rsidRPr="003D682F">
        <w:rPr>
          <w:rFonts w:ascii="Tahoma" w:hAnsi="Tahoma" w:cs="Tahoma"/>
        </w:rPr>
        <w:t>. C</w:t>
      </w:r>
      <w:r w:rsidR="002C2B8D" w:rsidRPr="003D682F">
        <w:rPr>
          <w:rFonts w:ascii="Tahoma" w:hAnsi="Tahoma" w:cs="Tahoma"/>
        </w:rPr>
        <w:t>l</w:t>
      </w:r>
      <w:r w:rsidRPr="003D682F">
        <w:rPr>
          <w:rFonts w:ascii="Tahoma" w:hAnsi="Tahoma" w:cs="Tahoma"/>
        </w:rPr>
        <w:t xml:space="preserve">ick on the icon/picture. Ask them to </w:t>
      </w:r>
      <w:r w:rsidR="0025085C" w:rsidRPr="003D682F">
        <w:rPr>
          <w:rFonts w:ascii="Tahoma" w:hAnsi="Tahoma" w:cs="Tahoma"/>
        </w:rPr>
        <w:t>use the subcategory questions to narrow their topic.</w:t>
      </w:r>
      <w:r w:rsidRPr="003D682F">
        <w:rPr>
          <w:rFonts w:ascii="Tahoma" w:hAnsi="Tahoma" w:cs="Tahoma"/>
        </w:rPr>
        <w:t xml:space="preserve"> If they can’t find something that they would like to learn more about, encourage students to go back to the homepage and start again. It would be a good idea to give a time limit so that students have a chosen topic in a set time frame. </w:t>
      </w:r>
    </w:p>
    <w:p w14:paraId="74777D38" w14:textId="3501F0A4" w:rsidR="001429C2" w:rsidRPr="00E81B65" w:rsidRDefault="00CC2BC8" w:rsidP="001429C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ahoma" w:hAnsi="Tahoma" w:cs="Tahoma"/>
          <w:color w:val="404040"/>
        </w:rPr>
      </w:pPr>
      <w:r w:rsidRPr="003D682F">
        <w:rPr>
          <w:rFonts w:ascii="Tahoma" w:hAnsi="Tahoma" w:cs="Tahoma"/>
        </w:rPr>
        <w:t>Students</w:t>
      </w:r>
      <w:r w:rsidR="00142DB2" w:rsidRPr="003D682F">
        <w:rPr>
          <w:rFonts w:ascii="Tahoma" w:hAnsi="Tahoma" w:cs="Tahoma"/>
        </w:rPr>
        <w:t xml:space="preserve"> </w:t>
      </w:r>
      <w:r w:rsidR="009336AF" w:rsidRPr="003D682F">
        <w:rPr>
          <w:rFonts w:ascii="Tahoma" w:hAnsi="Tahoma" w:cs="Tahoma"/>
        </w:rPr>
        <w:t>use the</w:t>
      </w:r>
      <w:r w:rsidR="001429C2" w:rsidRPr="003D682F">
        <w:rPr>
          <w:rFonts w:ascii="Tahoma" w:hAnsi="Tahoma" w:cs="Tahoma"/>
        </w:rPr>
        <w:t xml:space="preserve"> IWonder Genius Hour </w:t>
      </w:r>
      <w:r w:rsidR="00003EEE">
        <w:rPr>
          <w:rFonts w:ascii="Tahoma" w:hAnsi="Tahoma" w:cs="Tahoma"/>
        </w:rPr>
        <w:t>Wo</w:t>
      </w:r>
      <w:r w:rsidR="001429C2" w:rsidRPr="003D682F">
        <w:rPr>
          <w:rFonts w:ascii="Tahoma" w:hAnsi="Tahoma" w:cs="Tahoma"/>
        </w:rPr>
        <w:t>rksheet</w:t>
      </w:r>
      <w:r w:rsidR="00C92C0E" w:rsidRPr="003D682F">
        <w:rPr>
          <w:rFonts w:ascii="Tahoma" w:hAnsi="Tahoma" w:cs="Tahoma"/>
        </w:rPr>
        <w:t xml:space="preserve"> </w:t>
      </w:r>
      <w:r w:rsidR="009336AF" w:rsidRPr="003D682F">
        <w:rPr>
          <w:rFonts w:ascii="Tahoma" w:hAnsi="Tahoma" w:cs="Tahoma"/>
        </w:rPr>
        <w:t>to record the information they find about their topic. On the worksheet,</w:t>
      </w:r>
      <w:r w:rsidR="002141D0" w:rsidRPr="003D682F">
        <w:rPr>
          <w:rFonts w:ascii="Tahoma" w:hAnsi="Tahoma" w:cs="Tahoma"/>
        </w:rPr>
        <w:t xml:space="preserve"> students can select up to three websites linked</w:t>
      </w:r>
      <w:r w:rsidR="00745E1D">
        <w:rPr>
          <w:rFonts w:ascii="Tahoma" w:hAnsi="Tahoma" w:cs="Tahoma"/>
        </w:rPr>
        <w:t xml:space="preserve"> from IWonder. Search </w:t>
      </w:r>
      <w:hyperlink r:id="rId19" w:history="1">
        <w:r w:rsidR="00B86A3C" w:rsidRPr="007A0A58">
          <w:rPr>
            <w:rStyle w:val="Hyperlink"/>
            <w:rFonts w:ascii="Tahoma" w:hAnsi="Tahoma" w:cs="Tahoma"/>
          </w:rPr>
          <w:t>OpenSpace</w:t>
        </w:r>
      </w:hyperlink>
      <w:r w:rsidR="001429C2" w:rsidRPr="00861B1B">
        <w:rPr>
          <w:rFonts w:ascii="Tahoma" w:hAnsi="Tahoma" w:cs="Tahoma"/>
          <w:color w:val="404040" w:themeColor="text1" w:themeTint="BF"/>
        </w:rPr>
        <w:t xml:space="preserve"> </w:t>
      </w:r>
      <w:r w:rsidR="001429C2" w:rsidRPr="00745E1D">
        <w:rPr>
          <w:rFonts w:ascii="Tahoma" w:hAnsi="Tahoma" w:cs="Tahoma"/>
        </w:rPr>
        <w:t>for note taking lesson</w:t>
      </w:r>
      <w:r w:rsidR="009D7AB6" w:rsidRPr="00745E1D">
        <w:rPr>
          <w:rFonts w:ascii="Tahoma" w:hAnsi="Tahoma" w:cs="Tahoma"/>
        </w:rPr>
        <w:t>s, tips, and graphic organizers</w:t>
      </w:r>
      <w:r w:rsidR="001429C2" w:rsidRPr="00745E1D">
        <w:rPr>
          <w:rFonts w:ascii="Tahoma" w:hAnsi="Tahoma" w:cs="Tahoma"/>
        </w:rPr>
        <w:t xml:space="preserve">. </w:t>
      </w:r>
    </w:p>
    <w:p w14:paraId="0B26E231" w14:textId="295506E0" w:rsidR="001429C2" w:rsidRPr="00745E1D" w:rsidRDefault="00C93D38" w:rsidP="001429C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ahoma" w:hAnsi="Tahoma" w:cs="Tahoma"/>
        </w:rPr>
      </w:pPr>
      <w:r w:rsidRPr="00745E1D">
        <w:rPr>
          <w:rFonts w:ascii="Tahoma" w:hAnsi="Tahoma" w:cs="Tahoma"/>
        </w:rPr>
        <w:t xml:space="preserve">After gathering background information using three websites, students should be ready to refine their research. </w:t>
      </w:r>
      <w:r w:rsidR="001429C2" w:rsidRPr="00745E1D">
        <w:rPr>
          <w:rFonts w:ascii="Tahoma" w:hAnsi="Tahoma" w:cs="Tahoma"/>
        </w:rPr>
        <w:t xml:space="preserve">Ask students to write down additional questions about their </w:t>
      </w:r>
      <w:r w:rsidR="00745E1D">
        <w:rPr>
          <w:rFonts w:ascii="Tahoma" w:hAnsi="Tahoma" w:cs="Tahoma"/>
        </w:rPr>
        <w:t xml:space="preserve">topic. Consider using a </w:t>
      </w:r>
      <w:hyperlink r:id="rId20" w:history="1">
        <w:r w:rsidR="00E51761" w:rsidRPr="00A874B9">
          <w:rPr>
            <w:rStyle w:val="Hyperlink"/>
            <w:rFonts w:ascii="Tahoma" w:hAnsi="Tahoma" w:cs="Tahoma"/>
          </w:rPr>
          <w:t>graphic organizer</w:t>
        </w:r>
      </w:hyperlink>
      <w:r w:rsidR="00E51761">
        <w:rPr>
          <w:rFonts w:ascii="Tahoma" w:hAnsi="Tahoma" w:cs="Tahoma"/>
          <w:color w:val="404040" w:themeColor="text1" w:themeTint="BF"/>
        </w:rPr>
        <w:t xml:space="preserve"> </w:t>
      </w:r>
      <w:r w:rsidR="00E51761" w:rsidRPr="00745E1D">
        <w:rPr>
          <w:rFonts w:ascii="Tahoma" w:hAnsi="Tahoma" w:cs="Tahoma"/>
        </w:rPr>
        <w:t>to help students formulate additional questions about their topic.</w:t>
      </w:r>
      <w:r w:rsidR="001429C2" w:rsidRPr="00745E1D">
        <w:rPr>
          <w:rFonts w:ascii="Tahoma" w:hAnsi="Tahoma" w:cs="Tahoma"/>
        </w:rPr>
        <w:t xml:space="preserve"> </w:t>
      </w:r>
    </w:p>
    <w:p w14:paraId="53BEA521" w14:textId="0962AB88" w:rsidR="00EF0573" w:rsidRPr="00307BA5" w:rsidRDefault="70FD8E52" w:rsidP="70FD8E52">
      <w:pPr>
        <w:pStyle w:val="ListParagraph"/>
        <w:numPr>
          <w:ilvl w:val="0"/>
          <w:numId w:val="1"/>
        </w:numPr>
        <w:spacing w:after="120" w:line="240" w:lineRule="auto"/>
        <w:rPr>
          <w:rFonts w:ascii="Tahoma" w:hAnsi="Tahoma" w:cs="Tahoma"/>
        </w:rPr>
      </w:pPr>
      <w:r w:rsidRPr="00745E1D">
        <w:rPr>
          <w:rFonts w:ascii="Tahoma" w:hAnsi="Tahoma" w:cs="Tahoma"/>
        </w:rPr>
        <w:t xml:space="preserve">Select the best resource for your students from the subcategory, </w:t>
      </w:r>
      <w:hyperlink r:id="rId21" w:history="1">
        <w:r w:rsidRPr="70FD8E52">
          <w:rPr>
            <w:rStyle w:val="Hyperlink"/>
            <w:rFonts w:ascii="Tahoma" w:hAnsi="Tahoma" w:cs="Tahoma"/>
          </w:rPr>
          <w:t>Do you want to find information?</w:t>
        </w:r>
      </w:hyperlink>
      <w:r w:rsidRPr="70FD8E52">
        <w:rPr>
          <w:rFonts w:ascii="Tahoma" w:hAnsi="Tahoma" w:cs="Tahoma"/>
          <w:color w:val="404040" w:themeColor="text1" w:themeTint="BF"/>
        </w:rPr>
        <w:t xml:space="preserve">. </w:t>
      </w:r>
      <w:r w:rsidRPr="00745E1D">
        <w:rPr>
          <w:rFonts w:ascii="Tahoma" w:hAnsi="Tahoma" w:cs="Tahoma"/>
        </w:rPr>
        <w:t xml:space="preserve">Model how to use keywords to search the resource. Use </w:t>
      </w:r>
      <w:hyperlink r:id="rId22">
        <w:r w:rsidRPr="70FD8E52">
          <w:rPr>
            <w:rStyle w:val="Hyperlink"/>
            <w:rFonts w:ascii="Tahoma" w:hAnsi="Tahoma" w:cs="Tahoma"/>
          </w:rPr>
          <w:t>New Explora-Basic Search</w:t>
        </w:r>
      </w:hyperlink>
      <w:r w:rsidRPr="70FD8E52">
        <w:rPr>
          <w:rFonts w:ascii="Tahoma" w:hAnsi="Tahoma" w:cs="Tahoma"/>
          <w:color w:val="404040" w:themeColor="text1" w:themeTint="BF"/>
        </w:rPr>
        <w:t xml:space="preserve"> </w:t>
      </w:r>
      <w:r w:rsidRPr="00307BA5">
        <w:rPr>
          <w:rFonts w:ascii="Tahoma" w:hAnsi="Tahoma" w:cs="Tahoma"/>
        </w:rPr>
        <w:t xml:space="preserve">to learn how to conduct a basic keyword search </w:t>
      </w:r>
      <w:r w:rsidR="00307BA5" w:rsidRPr="00307BA5">
        <w:rPr>
          <w:rFonts w:ascii="Tahoma" w:hAnsi="Tahoma" w:cs="Tahoma"/>
        </w:rPr>
        <w:t xml:space="preserve">using </w:t>
      </w:r>
      <w:r w:rsidRPr="00307BA5">
        <w:rPr>
          <w:rFonts w:ascii="Tahoma" w:hAnsi="Tahoma" w:cs="Tahoma"/>
        </w:rPr>
        <w:t xml:space="preserve">Explora for Grades PreK-5 and Explora for Grades 6-8. Use the how-to guides for </w:t>
      </w:r>
      <w:hyperlink r:id="rId23">
        <w:r w:rsidRPr="70FD8E52">
          <w:rPr>
            <w:rStyle w:val="Hyperlink"/>
            <w:rFonts w:ascii="Tahoma" w:hAnsi="Tahoma" w:cs="Tahoma"/>
          </w:rPr>
          <w:t>World Book Kids</w:t>
        </w:r>
      </w:hyperlink>
      <w:r w:rsidRPr="70FD8E52">
        <w:rPr>
          <w:rFonts w:ascii="Tahoma" w:hAnsi="Tahoma" w:cs="Tahoma"/>
          <w:color w:val="404040" w:themeColor="text1" w:themeTint="BF"/>
        </w:rPr>
        <w:t xml:space="preserve"> </w:t>
      </w:r>
      <w:r w:rsidRPr="00307BA5">
        <w:rPr>
          <w:rFonts w:ascii="Tahoma" w:hAnsi="Tahoma" w:cs="Tahoma"/>
        </w:rPr>
        <w:t xml:space="preserve">and </w:t>
      </w:r>
      <w:hyperlink r:id="rId24">
        <w:r w:rsidRPr="70FD8E52">
          <w:rPr>
            <w:rStyle w:val="Hyperlink"/>
            <w:rFonts w:ascii="Tahoma" w:hAnsi="Tahoma" w:cs="Tahoma"/>
          </w:rPr>
          <w:t>World Book Student</w:t>
        </w:r>
      </w:hyperlink>
      <w:r w:rsidRPr="70FD8E52">
        <w:rPr>
          <w:rFonts w:ascii="Tahoma" w:hAnsi="Tahoma" w:cs="Tahoma"/>
          <w:color w:val="404040" w:themeColor="text1" w:themeTint="BF"/>
        </w:rPr>
        <w:t xml:space="preserve"> </w:t>
      </w:r>
      <w:r w:rsidRPr="00307BA5">
        <w:rPr>
          <w:rFonts w:ascii="Tahoma" w:hAnsi="Tahoma" w:cs="Tahoma"/>
        </w:rPr>
        <w:t xml:space="preserve">to learn how to conduct a basic keyword search in these resources. </w:t>
      </w:r>
    </w:p>
    <w:p w14:paraId="71FF651E" w14:textId="6B7AFB64" w:rsidR="003A56C4" w:rsidRPr="00307BA5" w:rsidRDefault="003A56C4" w:rsidP="003A56C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ahoma" w:hAnsi="Tahoma" w:cs="Tahoma"/>
        </w:rPr>
      </w:pPr>
      <w:r w:rsidRPr="00307BA5">
        <w:rPr>
          <w:rFonts w:ascii="Tahoma" w:hAnsi="Tahoma" w:cs="Tahoma"/>
        </w:rPr>
        <w:t xml:space="preserve">Review the project goals and requirements with your students. For help establishing project goals and requirements, browse the lesson plans in the </w:t>
      </w:r>
      <w:hyperlink w:anchor="Resources" w:history="1">
        <w:r w:rsidRPr="00BB2E48">
          <w:rPr>
            <w:rStyle w:val="Hyperlink"/>
            <w:rFonts w:ascii="Tahoma" w:hAnsi="Tahoma" w:cs="Tahoma"/>
          </w:rPr>
          <w:t>Resources</w:t>
        </w:r>
      </w:hyperlink>
      <w:r>
        <w:rPr>
          <w:rFonts w:ascii="Tahoma" w:hAnsi="Tahoma" w:cs="Tahoma"/>
          <w:color w:val="404040" w:themeColor="text1" w:themeTint="BF"/>
        </w:rPr>
        <w:t xml:space="preserve"> </w:t>
      </w:r>
      <w:r w:rsidRPr="00307BA5">
        <w:rPr>
          <w:rFonts w:ascii="Tahoma" w:hAnsi="Tahoma" w:cs="Tahoma"/>
        </w:rPr>
        <w:t xml:space="preserve">section </w:t>
      </w:r>
      <w:r w:rsidR="00A3734B" w:rsidRPr="00307BA5">
        <w:rPr>
          <w:rFonts w:ascii="Tahoma" w:hAnsi="Tahoma" w:cs="Tahoma"/>
        </w:rPr>
        <w:t>below</w:t>
      </w:r>
      <w:r w:rsidRPr="00307BA5">
        <w:rPr>
          <w:rFonts w:ascii="Tahoma" w:hAnsi="Tahoma" w:cs="Tahoma"/>
        </w:rPr>
        <w:t>.</w:t>
      </w:r>
    </w:p>
    <w:p w14:paraId="741855FC" w14:textId="19A497A7" w:rsidR="007B1A5C" w:rsidRPr="00307BA5" w:rsidRDefault="00947CF0" w:rsidP="00EF057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ahoma" w:hAnsi="Tahoma" w:cs="Tahoma"/>
        </w:rPr>
      </w:pPr>
      <w:r w:rsidRPr="00307BA5">
        <w:rPr>
          <w:rFonts w:ascii="Tahoma" w:hAnsi="Tahoma" w:cs="Tahoma"/>
        </w:rPr>
        <w:t xml:space="preserve">Consult with your </w:t>
      </w:r>
      <w:r w:rsidR="00532CB3" w:rsidRPr="00307BA5">
        <w:rPr>
          <w:rFonts w:ascii="Tahoma" w:hAnsi="Tahoma" w:cs="Tahoma"/>
        </w:rPr>
        <w:t>library m</w:t>
      </w:r>
      <w:r w:rsidRPr="00307BA5">
        <w:rPr>
          <w:rFonts w:ascii="Tahoma" w:hAnsi="Tahoma" w:cs="Tahoma"/>
        </w:rPr>
        <w:t xml:space="preserve">edia </w:t>
      </w:r>
      <w:r w:rsidR="00532CB3" w:rsidRPr="00307BA5">
        <w:rPr>
          <w:rFonts w:ascii="Tahoma" w:hAnsi="Tahoma" w:cs="Tahoma"/>
        </w:rPr>
        <w:t>s</w:t>
      </w:r>
      <w:r w:rsidRPr="00307BA5">
        <w:rPr>
          <w:rFonts w:ascii="Tahoma" w:hAnsi="Tahoma" w:cs="Tahoma"/>
        </w:rPr>
        <w:t xml:space="preserve">pecialist or </w:t>
      </w:r>
      <w:r w:rsidR="00532CB3" w:rsidRPr="00307BA5">
        <w:rPr>
          <w:rFonts w:ascii="Tahoma" w:hAnsi="Tahoma" w:cs="Tahoma"/>
        </w:rPr>
        <w:t>t</w:t>
      </w:r>
      <w:r w:rsidRPr="00307BA5">
        <w:rPr>
          <w:rFonts w:ascii="Tahoma" w:hAnsi="Tahoma" w:cs="Tahoma"/>
        </w:rPr>
        <w:t xml:space="preserve">echnology </w:t>
      </w:r>
      <w:r w:rsidR="00532CB3" w:rsidRPr="00307BA5">
        <w:rPr>
          <w:rFonts w:ascii="Tahoma" w:hAnsi="Tahoma" w:cs="Tahoma"/>
        </w:rPr>
        <w:t>d</w:t>
      </w:r>
      <w:r w:rsidRPr="00307BA5">
        <w:rPr>
          <w:rFonts w:ascii="Tahoma" w:hAnsi="Tahoma" w:cs="Tahoma"/>
        </w:rPr>
        <w:t xml:space="preserve">epartment about the </w:t>
      </w:r>
      <w:r w:rsidR="00F50598" w:rsidRPr="00307BA5">
        <w:rPr>
          <w:rFonts w:ascii="Tahoma" w:hAnsi="Tahoma" w:cs="Tahoma"/>
        </w:rPr>
        <w:t xml:space="preserve">web-based content creation tools. </w:t>
      </w:r>
      <w:r w:rsidR="007B1A5C" w:rsidRPr="00307BA5">
        <w:rPr>
          <w:rFonts w:ascii="Tahoma" w:hAnsi="Tahoma" w:cs="Tahoma"/>
        </w:rPr>
        <w:t>S</w:t>
      </w:r>
      <w:r w:rsidR="00C747DA" w:rsidRPr="00307BA5">
        <w:rPr>
          <w:rFonts w:ascii="Tahoma" w:hAnsi="Tahoma" w:cs="Tahoma"/>
        </w:rPr>
        <w:t>hare</w:t>
      </w:r>
      <w:r w:rsidR="007B1A5C" w:rsidRPr="00307BA5">
        <w:rPr>
          <w:rFonts w:ascii="Tahoma" w:hAnsi="Tahoma" w:cs="Tahoma"/>
        </w:rPr>
        <w:t xml:space="preserve"> an approved list of tools for your students to use to create their project. </w:t>
      </w:r>
    </w:p>
    <w:p w14:paraId="38919F98" w14:textId="316AC865" w:rsidR="001429C2" w:rsidRPr="00F73E19" w:rsidRDefault="005820EE" w:rsidP="005820EE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ahoma" w:hAnsi="Tahoma" w:cs="Tahoma"/>
          <w:color w:val="404040"/>
        </w:rPr>
      </w:pPr>
      <w:r w:rsidRPr="00307BA5">
        <w:rPr>
          <w:rFonts w:ascii="Tahoma" w:hAnsi="Tahoma" w:cs="Tahoma"/>
        </w:rPr>
        <w:t xml:space="preserve">Help students </w:t>
      </w:r>
      <w:r w:rsidR="001429C2" w:rsidRPr="00307BA5">
        <w:rPr>
          <w:rFonts w:ascii="Tahoma" w:hAnsi="Tahoma" w:cs="Tahoma"/>
        </w:rPr>
        <w:t>decide</w:t>
      </w:r>
      <w:r w:rsidR="00A13911">
        <w:rPr>
          <w:rFonts w:ascii="Tahoma" w:hAnsi="Tahoma" w:cs="Tahoma"/>
        </w:rPr>
        <w:t xml:space="preserve"> on</w:t>
      </w:r>
      <w:r w:rsidR="001429C2" w:rsidRPr="00307BA5">
        <w:rPr>
          <w:rFonts w:ascii="Tahoma" w:hAnsi="Tahoma" w:cs="Tahoma"/>
        </w:rPr>
        <w:t xml:space="preserve"> an audience for their presentation. This step is optional but allowing them a choice is a good way to help them think about the needs of different </w:t>
      </w:r>
      <w:r w:rsidR="001429C2" w:rsidRPr="00307BA5">
        <w:rPr>
          <w:rFonts w:ascii="Tahoma" w:hAnsi="Tahoma" w:cs="Tahoma"/>
        </w:rPr>
        <w:lastRenderedPageBreak/>
        <w:t>learners. For example, do they think their grandparents would prefer the same kind of presentation as kids their own age</w:t>
      </w:r>
      <w:r w:rsidR="00E148E8">
        <w:rPr>
          <w:rFonts w:ascii="Tahoma" w:hAnsi="Tahoma" w:cs="Tahoma"/>
        </w:rPr>
        <w:t>?</w:t>
      </w:r>
      <w:r w:rsidR="001429C2" w:rsidRPr="00307BA5">
        <w:rPr>
          <w:rFonts w:ascii="Tahoma" w:hAnsi="Tahoma" w:cs="Tahoma"/>
        </w:rPr>
        <w:t xml:space="preserve"> </w:t>
      </w:r>
    </w:p>
    <w:p w14:paraId="45A457C5" w14:textId="7A81DFDC" w:rsidR="001429C2" w:rsidRPr="00A86B23" w:rsidRDefault="001429C2" w:rsidP="001429C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ahoma" w:hAnsi="Tahoma" w:cs="Tahoma"/>
          <w:color w:val="404040"/>
        </w:rPr>
      </w:pPr>
      <w:r w:rsidRPr="00307BA5">
        <w:rPr>
          <w:rFonts w:ascii="Tahoma" w:hAnsi="Tahoma" w:cs="Tahoma"/>
        </w:rPr>
        <w:t xml:space="preserve">Provide </w:t>
      </w:r>
      <w:r w:rsidR="005820EE" w:rsidRPr="00307BA5">
        <w:rPr>
          <w:rFonts w:ascii="Tahoma" w:hAnsi="Tahoma" w:cs="Tahoma"/>
        </w:rPr>
        <w:t>students with</w:t>
      </w:r>
      <w:r w:rsidRPr="00307BA5">
        <w:rPr>
          <w:rFonts w:ascii="Tahoma" w:hAnsi="Tahoma" w:cs="Tahoma"/>
        </w:rPr>
        <w:t xml:space="preserve"> time to create their presentation. Make sure they use the information they have collected. For fun, have a multimedia afternoon with popcorn and view the students’ work. </w:t>
      </w:r>
      <w:r w:rsidR="007477CD" w:rsidRPr="00307BA5">
        <w:rPr>
          <w:rFonts w:ascii="Tahoma" w:hAnsi="Tahoma" w:cs="Tahoma"/>
        </w:rPr>
        <w:t xml:space="preserve">Create a rubric </w:t>
      </w:r>
      <w:r w:rsidR="0002253A" w:rsidRPr="00307BA5">
        <w:rPr>
          <w:rFonts w:ascii="Tahoma" w:hAnsi="Tahoma" w:cs="Tahoma"/>
        </w:rPr>
        <w:t xml:space="preserve">or select a rubric from the </w:t>
      </w:r>
      <w:hyperlink w:anchor="Evaluation" w:history="1">
        <w:r w:rsidR="0002253A" w:rsidRPr="00F64AFA">
          <w:rPr>
            <w:rStyle w:val="Hyperlink"/>
            <w:rFonts w:ascii="Tahoma" w:hAnsi="Tahoma" w:cs="Tahoma"/>
          </w:rPr>
          <w:t>Evaluation</w:t>
        </w:r>
      </w:hyperlink>
      <w:r w:rsidR="00F64AFA">
        <w:rPr>
          <w:rFonts w:ascii="Tahoma" w:hAnsi="Tahoma" w:cs="Tahoma"/>
          <w:color w:val="404040"/>
        </w:rPr>
        <w:t xml:space="preserve"> </w:t>
      </w:r>
      <w:r w:rsidR="0002253A" w:rsidRPr="00307BA5">
        <w:rPr>
          <w:rFonts w:ascii="Tahoma" w:hAnsi="Tahoma" w:cs="Tahoma"/>
        </w:rPr>
        <w:t>section listed below</w:t>
      </w:r>
      <w:r w:rsidR="00DA5F88" w:rsidRPr="00307BA5">
        <w:rPr>
          <w:rFonts w:ascii="Tahoma" w:hAnsi="Tahoma" w:cs="Tahoma"/>
        </w:rPr>
        <w:t xml:space="preserve"> to assess student </w:t>
      </w:r>
      <w:r w:rsidR="00A86277" w:rsidRPr="00307BA5">
        <w:rPr>
          <w:rFonts w:ascii="Tahoma" w:hAnsi="Tahoma" w:cs="Tahoma"/>
        </w:rPr>
        <w:t>skills and learning.</w:t>
      </w:r>
    </w:p>
    <w:p w14:paraId="2EDB5995" w14:textId="5481B012" w:rsidR="001429C2" w:rsidRPr="00307BA5" w:rsidRDefault="001429C2" w:rsidP="001429C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ahoma" w:hAnsi="Tahoma" w:cs="Tahoma"/>
        </w:rPr>
      </w:pPr>
      <w:r w:rsidRPr="00307BA5">
        <w:rPr>
          <w:rFonts w:ascii="Tahoma" w:hAnsi="Tahoma" w:cs="Tahoma"/>
        </w:rPr>
        <w:t>Make sure the students complete the</w:t>
      </w:r>
      <w:r w:rsidR="00FB2B44" w:rsidRPr="00307BA5">
        <w:rPr>
          <w:rFonts w:ascii="Tahoma" w:hAnsi="Tahoma" w:cs="Tahoma"/>
        </w:rPr>
        <w:t xml:space="preserve"> IWonder Genius Hour Worksheet by</w:t>
      </w:r>
      <w:r w:rsidRPr="00307BA5">
        <w:rPr>
          <w:rFonts w:ascii="Tahoma" w:hAnsi="Tahoma" w:cs="Tahoma"/>
        </w:rPr>
        <w:t xml:space="preserve"> answering the reflection questions </w:t>
      </w:r>
      <w:r w:rsidR="00EB02BA" w:rsidRPr="00307BA5">
        <w:rPr>
          <w:rFonts w:ascii="Tahoma" w:hAnsi="Tahoma" w:cs="Tahoma"/>
        </w:rPr>
        <w:t xml:space="preserve">in step 5. </w:t>
      </w:r>
    </w:p>
    <w:p w14:paraId="300886A4" w14:textId="77777777" w:rsidR="001429C2" w:rsidRPr="0034580F" w:rsidRDefault="001429C2" w:rsidP="00E81B65">
      <w:pPr>
        <w:spacing w:line="240" w:lineRule="auto"/>
        <w:rPr>
          <w:rFonts w:ascii="Rockwell" w:hAnsi="Rockwell" w:cs="Arial"/>
          <w:b/>
          <w:color w:val="255388"/>
          <w:sz w:val="28"/>
        </w:rPr>
      </w:pPr>
      <w:bookmarkStart w:id="0" w:name="Resources"/>
      <w:bookmarkStart w:id="1" w:name="Evaluation"/>
      <w:r w:rsidRPr="0034580F">
        <w:rPr>
          <w:rFonts w:ascii="Rockwell" w:hAnsi="Rockwell" w:cs="Arial"/>
          <w:b/>
          <w:color w:val="255388"/>
          <w:sz w:val="28"/>
        </w:rPr>
        <w:t>Evaluation</w:t>
      </w:r>
      <w:bookmarkEnd w:id="0"/>
    </w:p>
    <w:bookmarkEnd w:id="1"/>
    <w:p w14:paraId="52220F6E" w14:textId="4E9FEE3A" w:rsidR="001429C2" w:rsidRPr="00A86B23" w:rsidRDefault="004153DD" w:rsidP="00E81B65">
      <w:pPr>
        <w:rPr>
          <w:rFonts w:ascii="Tahoma" w:hAnsi="Tahoma" w:cs="Tahoma"/>
          <w:color w:val="404040"/>
        </w:rPr>
      </w:pPr>
      <w:r w:rsidRPr="00A86B23">
        <w:rPr>
          <w:rFonts w:ascii="Tahoma" w:hAnsi="Tahoma" w:cs="Tahoma"/>
          <w:color w:val="404040"/>
        </w:rPr>
        <w:t xml:space="preserve">Browse the sample rubrics below. Consider using, modifying, or developing a rubric to assess student learning. </w:t>
      </w:r>
    </w:p>
    <w:p w14:paraId="5779E216" w14:textId="4DFEBC94" w:rsidR="0086123C" w:rsidRDefault="00224980" w:rsidP="00872524">
      <w:pPr>
        <w:pStyle w:val="ListParagraph"/>
        <w:numPr>
          <w:ilvl w:val="0"/>
          <w:numId w:val="12"/>
        </w:numPr>
        <w:rPr>
          <w:rFonts w:ascii="Tahoma" w:hAnsi="Tahoma" w:cs="Tahoma"/>
          <w:color w:val="404040" w:themeColor="text1" w:themeTint="BF"/>
        </w:rPr>
      </w:pPr>
      <w:hyperlink r:id="rId25" w:history="1">
        <w:r w:rsidR="0086123C" w:rsidRPr="00DE78D8">
          <w:rPr>
            <w:rStyle w:val="Hyperlink"/>
            <w:rFonts w:ascii="Tahoma" w:hAnsi="Tahoma" w:cs="Tahoma"/>
          </w:rPr>
          <w:t>Kathy Schrock</w:t>
        </w:r>
        <w:r w:rsidR="001833B0" w:rsidRPr="00DE78D8">
          <w:rPr>
            <w:rStyle w:val="Hyperlink"/>
            <w:rFonts w:ascii="Tahoma" w:hAnsi="Tahoma" w:cs="Tahoma"/>
          </w:rPr>
          <w:t>: Assessment and Rubric Information</w:t>
        </w:r>
      </w:hyperlink>
    </w:p>
    <w:p w14:paraId="7ADEDF93" w14:textId="21C892AC" w:rsidR="00872524" w:rsidRDefault="00224980" w:rsidP="00872524">
      <w:pPr>
        <w:pStyle w:val="ListParagraph"/>
        <w:numPr>
          <w:ilvl w:val="0"/>
          <w:numId w:val="12"/>
        </w:numPr>
        <w:rPr>
          <w:rFonts w:ascii="Tahoma" w:hAnsi="Tahoma" w:cs="Tahoma"/>
          <w:color w:val="404040" w:themeColor="text1" w:themeTint="BF"/>
        </w:rPr>
      </w:pPr>
      <w:hyperlink r:id="rId26" w:history="1">
        <w:r w:rsidR="003A0FC1" w:rsidRPr="002C741E">
          <w:rPr>
            <w:rStyle w:val="Hyperlink"/>
            <w:rFonts w:ascii="Tahoma" w:hAnsi="Tahoma" w:cs="Tahoma"/>
          </w:rPr>
          <w:t>Assessment Strategies: Rubrics</w:t>
        </w:r>
      </w:hyperlink>
    </w:p>
    <w:p w14:paraId="037352DE" w14:textId="6DC63F68" w:rsidR="000B2990" w:rsidRPr="001833B0" w:rsidRDefault="00224980" w:rsidP="001833B0">
      <w:pPr>
        <w:pStyle w:val="ListParagraph"/>
        <w:numPr>
          <w:ilvl w:val="0"/>
          <w:numId w:val="12"/>
        </w:numPr>
        <w:rPr>
          <w:rFonts w:ascii="Tahoma" w:hAnsi="Tahoma" w:cs="Tahoma"/>
          <w:color w:val="404040" w:themeColor="text1" w:themeTint="BF"/>
        </w:rPr>
      </w:pPr>
      <w:hyperlink r:id="rId27" w:history="1">
        <w:r w:rsidR="000B2990" w:rsidRPr="002C741E">
          <w:rPr>
            <w:rStyle w:val="Hyperlink"/>
            <w:rFonts w:ascii="Tahoma" w:hAnsi="Tahoma" w:cs="Tahoma"/>
          </w:rPr>
          <w:t>Student Created Rubrics</w:t>
        </w:r>
      </w:hyperlink>
    </w:p>
    <w:p w14:paraId="573D8A78" w14:textId="6E1B500C" w:rsidR="001429C2" w:rsidRPr="007F15B8" w:rsidRDefault="007D5DB6" w:rsidP="00DE78D8">
      <w:pPr>
        <w:pStyle w:val="ListParagraph"/>
        <w:numPr>
          <w:ilvl w:val="0"/>
          <w:numId w:val="12"/>
        </w:numPr>
        <w:rPr>
          <w:rStyle w:val="Hyperlink"/>
          <w:rFonts w:ascii="Tahoma" w:hAnsi="Tahoma" w:cs="Tahoma"/>
          <w:color w:val="404040" w:themeColor="text1" w:themeTint="BF"/>
          <w:u w:val="none"/>
        </w:rPr>
      </w:pPr>
      <w:hyperlink r:id="rId28" w:history="1">
        <w:r w:rsidR="00872524" w:rsidRPr="007538C7">
          <w:rPr>
            <w:rStyle w:val="Hyperlink"/>
            <w:rFonts w:ascii="Tahoma" w:hAnsi="Tahoma" w:cs="Tahoma"/>
          </w:rPr>
          <w:t>Digital Video</w:t>
        </w:r>
        <w:r w:rsidR="009A5AD6">
          <w:rPr>
            <w:rStyle w:val="Hyperlink"/>
            <w:rFonts w:ascii="Tahoma" w:hAnsi="Tahoma" w:cs="Tahoma"/>
          </w:rPr>
          <w:t xml:space="preserve"> </w:t>
        </w:r>
        <w:r w:rsidR="00872524" w:rsidRPr="007538C7">
          <w:rPr>
            <w:rStyle w:val="Hyperlink"/>
            <w:rFonts w:ascii="Tahoma" w:hAnsi="Tahoma" w:cs="Tahoma"/>
          </w:rPr>
          <w:t>Grades 6-8: Assessments</w:t>
        </w:r>
      </w:hyperlink>
    </w:p>
    <w:p w14:paraId="7B8EB23F" w14:textId="77777777" w:rsidR="007F15B8" w:rsidRDefault="007F15B8" w:rsidP="007F15B8">
      <w:pPr>
        <w:rPr>
          <w:rFonts w:ascii="Rockwell" w:hAnsi="Rockwell" w:cs="Arial"/>
          <w:b/>
          <w:color w:val="255388"/>
          <w:sz w:val="28"/>
        </w:rPr>
      </w:pPr>
      <w:r w:rsidRPr="0034580F">
        <w:rPr>
          <w:rFonts w:ascii="Rockwell" w:hAnsi="Rockwell" w:cs="Arial"/>
          <w:b/>
          <w:color w:val="255388"/>
          <w:sz w:val="28"/>
        </w:rPr>
        <w:t>Resources</w:t>
      </w:r>
    </w:p>
    <w:p w14:paraId="2C591DDD" w14:textId="77777777" w:rsidR="007F15B8" w:rsidRPr="00A924B4" w:rsidRDefault="007F15B8" w:rsidP="007F15B8">
      <w:pPr>
        <w:rPr>
          <w:rFonts w:ascii="Tahoma" w:hAnsi="Tahoma" w:cs="Tahoma"/>
          <w:color w:val="404040" w:themeColor="text1" w:themeTint="BF"/>
        </w:rPr>
      </w:pPr>
      <w:r w:rsidRPr="000E5971">
        <w:rPr>
          <w:rFonts w:ascii="Tahoma" w:hAnsi="Tahoma" w:cs="Tahoma"/>
        </w:rPr>
        <w:t xml:space="preserve">Explore additional research and inquiry lessons and units listed below. Or search </w:t>
      </w:r>
      <w:hyperlink r:id="rId29" w:history="1">
        <w:r w:rsidRPr="00B7301B">
          <w:rPr>
            <w:rStyle w:val="Hyperlink"/>
            <w:rFonts w:ascii="Tahoma" w:hAnsi="Tahoma" w:cs="Tahoma"/>
          </w:rPr>
          <w:t>INFOhio Open Space</w:t>
        </w:r>
      </w:hyperlink>
      <w:r>
        <w:rPr>
          <w:rFonts w:ascii="Tahoma" w:hAnsi="Tahoma" w:cs="Tahoma"/>
        </w:rPr>
        <w:t xml:space="preserve"> and </w:t>
      </w:r>
      <w:hyperlink r:id="rId30" w:history="1">
        <w:r w:rsidRPr="00455790">
          <w:rPr>
            <w:rStyle w:val="Hyperlink"/>
            <w:rFonts w:ascii="Tahoma" w:hAnsi="Tahoma" w:cs="Tahoma"/>
          </w:rPr>
          <w:t>Create, Lead, Empower Ohio</w:t>
        </w:r>
      </w:hyperlink>
      <w:r>
        <w:rPr>
          <w:rFonts w:ascii="Tahoma" w:hAnsi="Tahoma" w:cs="Tahoma"/>
        </w:rPr>
        <w:t xml:space="preserve"> for additional lesson and unit plans to support research and inquiry. You can m</w:t>
      </w:r>
      <w:r w:rsidRPr="000E5971">
        <w:rPr>
          <w:rFonts w:ascii="Tahoma" w:hAnsi="Tahoma" w:cs="Tahoma"/>
        </w:rPr>
        <w:t xml:space="preserve">odify an existing lesson or unit plan or develop your own. </w:t>
      </w:r>
    </w:p>
    <w:p w14:paraId="71DB6E3D" w14:textId="77777777" w:rsidR="007F15B8" w:rsidRPr="009029DC" w:rsidRDefault="00224980" w:rsidP="007F15B8">
      <w:pPr>
        <w:pStyle w:val="ListParagraph"/>
        <w:numPr>
          <w:ilvl w:val="0"/>
          <w:numId w:val="5"/>
        </w:numPr>
        <w:rPr>
          <w:rStyle w:val="Hyperlink"/>
          <w:rFonts w:ascii="Tahoma" w:hAnsi="Tahoma" w:cs="Tahoma"/>
          <w:color w:val="404040" w:themeColor="text1" w:themeTint="BF"/>
          <w:u w:val="none"/>
        </w:rPr>
      </w:pPr>
      <w:hyperlink r:id="rId31" w:history="1">
        <w:r w:rsidR="007F15B8" w:rsidRPr="009029DC">
          <w:rPr>
            <w:rStyle w:val="Hyperlink"/>
            <w:rFonts w:ascii="Tahoma" w:hAnsi="Tahoma" w:cs="Tahoma"/>
          </w:rPr>
          <w:t>Getting Started with Project-Based Learning: Content Package for PreK-6</w:t>
        </w:r>
      </w:hyperlink>
    </w:p>
    <w:p w14:paraId="0A211AE4" w14:textId="77777777" w:rsidR="007F15B8" w:rsidRPr="00450093" w:rsidRDefault="00224980" w:rsidP="007F15B8">
      <w:pPr>
        <w:pStyle w:val="ListParagraph"/>
        <w:numPr>
          <w:ilvl w:val="0"/>
          <w:numId w:val="5"/>
        </w:numPr>
        <w:rPr>
          <w:rStyle w:val="Hyperlink"/>
          <w:rFonts w:ascii="Tahoma" w:hAnsi="Tahoma" w:cs="Tahoma"/>
          <w:color w:val="404040" w:themeColor="text1" w:themeTint="BF"/>
          <w:u w:val="none"/>
        </w:rPr>
      </w:pPr>
      <w:hyperlink r:id="rId32" w:history="1">
        <w:r w:rsidR="007F15B8" w:rsidRPr="00CA6406">
          <w:rPr>
            <w:rStyle w:val="Hyperlink"/>
            <w:rFonts w:ascii="Tahoma" w:hAnsi="Tahoma" w:cs="Tahoma"/>
          </w:rPr>
          <w:t>Creating Question and Answer Books Through Guided Research</w:t>
        </w:r>
      </w:hyperlink>
    </w:p>
    <w:p w14:paraId="331152B4" w14:textId="77777777" w:rsidR="007F15B8" w:rsidRPr="00450093" w:rsidRDefault="00224980" w:rsidP="007F15B8">
      <w:pPr>
        <w:pStyle w:val="ListParagraph"/>
        <w:numPr>
          <w:ilvl w:val="0"/>
          <w:numId w:val="5"/>
        </w:numPr>
        <w:rPr>
          <w:rStyle w:val="Hyperlink"/>
          <w:rFonts w:ascii="Tahoma" w:hAnsi="Tahoma" w:cs="Tahoma"/>
          <w:color w:val="404040" w:themeColor="text1" w:themeTint="BF"/>
          <w:u w:val="none"/>
        </w:rPr>
      </w:pPr>
      <w:hyperlink r:id="rId33" w:history="1">
        <w:r w:rsidR="007F15B8" w:rsidRPr="00450093">
          <w:rPr>
            <w:rStyle w:val="Hyperlink"/>
            <w:rFonts w:ascii="Tahoma" w:hAnsi="Tahoma" w:cs="Tahoma"/>
          </w:rPr>
          <w:t>Searc</w:t>
        </w:r>
        <w:r w:rsidR="007F15B8">
          <w:rPr>
            <w:rStyle w:val="Hyperlink"/>
            <w:rFonts w:ascii="Tahoma" w:hAnsi="Tahoma" w:cs="Tahoma"/>
          </w:rPr>
          <w:t>hing</w:t>
        </w:r>
        <w:r w:rsidR="007F15B8" w:rsidRPr="00450093">
          <w:rPr>
            <w:rStyle w:val="Hyperlink"/>
            <w:rFonts w:ascii="Tahoma" w:hAnsi="Tahoma" w:cs="Tahoma"/>
          </w:rPr>
          <w:t xml:space="preserve"> for Gold: A Collaborative Inquiry Project</w:t>
        </w:r>
      </w:hyperlink>
    </w:p>
    <w:p w14:paraId="3A9E8DDF" w14:textId="77777777" w:rsidR="007F15B8" w:rsidRPr="00020363" w:rsidRDefault="00224980" w:rsidP="007F15B8">
      <w:pPr>
        <w:pStyle w:val="ListParagraph"/>
        <w:numPr>
          <w:ilvl w:val="0"/>
          <w:numId w:val="5"/>
        </w:numPr>
        <w:rPr>
          <w:rStyle w:val="Hyperlink"/>
          <w:rFonts w:ascii="Tahoma" w:hAnsi="Tahoma" w:cs="Tahoma"/>
          <w:color w:val="404040" w:themeColor="text1" w:themeTint="BF"/>
          <w:u w:val="none"/>
        </w:rPr>
      </w:pPr>
      <w:hyperlink r:id="rId34" w:history="1">
        <w:r w:rsidR="007F15B8" w:rsidRPr="007623D3">
          <w:rPr>
            <w:rStyle w:val="Hyperlink"/>
            <w:rFonts w:ascii="Tahoma" w:hAnsi="Tahoma" w:cs="Tahoma"/>
          </w:rPr>
          <w:t>Animal Inquiry</w:t>
        </w:r>
      </w:hyperlink>
    </w:p>
    <w:p w14:paraId="0709BA61" w14:textId="727E3B4A" w:rsidR="007F15B8" w:rsidRPr="007F15B8" w:rsidRDefault="00224980" w:rsidP="007F15B8">
      <w:pPr>
        <w:pStyle w:val="ListParagraph"/>
        <w:numPr>
          <w:ilvl w:val="0"/>
          <w:numId w:val="5"/>
        </w:numPr>
        <w:rPr>
          <w:rFonts w:ascii="Tahoma" w:hAnsi="Tahoma" w:cs="Tahoma"/>
          <w:color w:val="404040" w:themeColor="text1" w:themeTint="BF"/>
        </w:rPr>
      </w:pPr>
      <w:hyperlink r:id="rId35" w:history="1">
        <w:r w:rsidR="007F15B8" w:rsidRPr="005F1825">
          <w:rPr>
            <w:rStyle w:val="Hyperlink"/>
            <w:rFonts w:ascii="Tahoma" w:hAnsi="Tahoma" w:cs="Tahoma"/>
          </w:rPr>
          <w:t>Digital Storytelling Collection</w:t>
        </w:r>
      </w:hyperlink>
      <w:r w:rsidR="007F15B8">
        <w:rPr>
          <w:rStyle w:val="Hyperlink"/>
          <w:rFonts w:ascii="Tahoma" w:hAnsi="Tahoma" w:cs="Tahoma"/>
        </w:rPr>
        <w:t xml:space="preserve"> </w:t>
      </w:r>
    </w:p>
    <w:p w14:paraId="7E21753A" w14:textId="48E96EF1" w:rsidR="00352B6F" w:rsidRPr="00876D90" w:rsidRDefault="004865EF">
      <w:pPr>
        <w:rPr>
          <w:rFonts w:ascii="Rockwell" w:hAnsi="Rockwell" w:cs="Arial"/>
          <w:b/>
          <w:color w:val="255388"/>
          <w:sz w:val="28"/>
        </w:rPr>
      </w:pPr>
      <w:r w:rsidRPr="00876D90">
        <w:rPr>
          <w:rFonts w:ascii="Rockwell" w:hAnsi="Rockwell" w:cs="Arial"/>
          <w:b/>
          <w:color w:val="255388"/>
          <w:sz w:val="28"/>
        </w:rPr>
        <w:t>Ohio’s Learning Standards for English Language Arts</w:t>
      </w:r>
      <w:r w:rsidR="00F73E19">
        <w:rPr>
          <w:rFonts w:ascii="Rockwell" w:hAnsi="Rockwell" w:cs="Arial"/>
          <w:b/>
          <w:color w:val="255388"/>
          <w:sz w:val="28"/>
        </w:rPr>
        <w:t xml:space="preserve"> </w:t>
      </w:r>
    </w:p>
    <w:p w14:paraId="4C838864" w14:textId="26852CC0" w:rsidR="001F1C1A" w:rsidRPr="009A36DD" w:rsidRDefault="009A36DD">
      <w:pPr>
        <w:rPr>
          <w:rFonts w:ascii="Tahoma" w:hAnsi="Tahoma" w:cs="Tahoma"/>
          <w:b/>
          <w:color w:val="202020"/>
        </w:rPr>
      </w:pPr>
      <w:r w:rsidRPr="009A36DD">
        <w:rPr>
          <w:rFonts w:ascii="Tahoma" w:hAnsi="Tahoma" w:cs="Tahoma"/>
          <w:b/>
          <w:color w:val="202020"/>
        </w:rPr>
        <w:t>College and Career Readiness Standards for Reading</w:t>
      </w:r>
    </w:p>
    <w:p w14:paraId="4665ADE7" w14:textId="332DF96E" w:rsidR="001F1C1A" w:rsidRPr="000E5971" w:rsidRDefault="00FE1D4D">
      <w:pPr>
        <w:rPr>
          <w:rFonts w:ascii="Tahoma" w:hAnsi="Tahoma" w:cs="Tahoma"/>
        </w:rPr>
      </w:pPr>
      <w:r w:rsidRPr="000E5971">
        <w:rPr>
          <w:rFonts w:ascii="Tahoma" w:hAnsi="Tahoma" w:cs="Tahoma"/>
        </w:rPr>
        <w:t>Key Ideas and Details</w:t>
      </w:r>
    </w:p>
    <w:p w14:paraId="3082BD93" w14:textId="281D93EE" w:rsidR="00967236" w:rsidRPr="000E5971" w:rsidRDefault="00967236" w:rsidP="00FE1D4D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0E5971">
        <w:rPr>
          <w:rFonts w:ascii="Tahoma" w:hAnsi="Tahoma" w:cs="Tahoma"/>
        </w:rPr>
        <w:t>Read closely to determine what the text says explicitly and to make logical inferences from it; cite specific textual evidence when writing or speaking to support conclusions drawn from the text.</w:t>
      </w:r>
    </w:p>
    <w:p w14:paraId="22AF836D" w14:textId="75492503" w:rsidR="00967236" w:rsidRPr="000E5971" w:rsidRDefault="00967236" w:rsidP="005D3FC4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0E5971">
        <w:rPr>
          <w:rFonts w:ascii="Tahoma" w:hAnsi="Tahoma" w:cs="Tahoma"/>
        </w:rPr>
        <w:t>Determine central ideas or themes of a text and analyze their development; summarize the key supporting details and ideas.</w:t>
      </w:r>
    </w:p>
    <w:p w14:paraId="121DCC78" w14:textId="446CE1AE" w:rsidR="00FE1D4D" w:rsidRPr="000E5971" w:rsidRDefault="00EC3EEB" w:rsidP="00FE1D4D">
      <w:pPr>
        <w:rPr>
          <w:rFonts w:ascii="Tahoma" w:hAnsi="Tahoma" w:cs="Tahoma"/>
        </w:rPr>
      </w:pPr>
      <w:r w:rsidRPr="000E5971">
        <w:rPr>
          <w:rFonts w:ascii="Tahoma" w:hAnsi="Tahoma" w:cs="Tahoma"/>
        </w:rPr>
        <w:lastRenderedPageBreak/>
        <w:t>Integration of Knowledge and Ideas</w:t>
      </w:r>
    </w:p>
    <w:p w14:paraId="4251A9F7" w14:textId="355F65AF" w:rsidR="00967236" w:rsidRPr="000E5971" w:rsidRDefault="00967236" w:rsidP="001D0616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0E5971">
        <w:rPr>
          <w:rFonts w:ascii="Tahoma" w:hAnsi="Tahoma" w:cs="Tahoma"/>
        </w:rPr>
        <w:t>Integrate and evaluate content presented in diverse media and formats, including visually and quanti</w:t>
      </w:r>
      <w:r w:rsidR="006D0552" w:rsidRPr="000E5971">
        <w:rPr>
          <w:rFonts w:ascii="Tahoma" w:hAnsi="Tahoma" w:cs="Tahoma"/>
        </w:rPr>
        <w:t>tatively, as well as in words.</w:t>
      </w:r>
    </w:p>
    <w:p w14:paraId="5494DC5C" w14:textId="5A5A90A6" w:rsidR="00967236" w:rsidRPr="000E5971" w:rsidRDefault="00967236" w:rsidP="001D0616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0E5971">
        <w:rPr>
          <w:rFonts w:ascii="Tahoma" w:hAnsi="Tahoma" w:cs="Tahoma"/>
        </w:rPr>
        <w:t xml:space="preserve">Analyze how two or more texts address similar themes or topics </w:t>
      </w:r>
      <w:r w:rsidR="005E79CF" w:rsidRPr="005E79CF">
        <w:rPr>
          <w:rFonts w:ascii="Tahoma" w:hAnsi="Tahoma" w:cs="Tahoma"/>
        </w:rPr>
        <w:t>to</w:t>
      </w:r>
      <w:r w:rsidRPr="000E5971">
        <w:rPr>
          <w:rFonts w:ascii="Tahoma" w:hAnsi="Tahoma" w:cs="Tahoma"/>
        </w:rPr>
        <w:t xml:space="preserve"> build knowledge or to compare the approaches the authors take.</w:t>
      </w:r>
    </w:p>
    <w:p w14:paraId="1D71F233" w14:textId="32118A8F" w:rsidR="001D0616" w:rsidRPr="000E5971" w:rsidRDefault="001D0616" w:rsidP="001D0616">
      <w:pPr>
        <w:rPr>
          <w:rFonts w:ascii="Tahoma" w:hAnsi="Tahoma" w:cs="Tahoma"/>
        </w:rPr>
      </w:pPr>
      <w:r w:rsidRPr="000E5971">
        <w:rPr>
          <w:rFonts w:ascii="Tahoma" w:hAnsi="Tahoma" w:cs="Tahoma"/>
        </w:rPr>
        <w:t>R</w:t>
      </w:r>
      <w:r w:rsidR="00842986" w:rsidRPr="000E5971">
        <w:rPr>
          <w:rFonts w:ascii="Tahoma" w:hAnsi="Tahoma" w:cs="Tahoma"/>
        </w:rPr>
        <w:t xml:space="preserve">ange of Reading and Level of Text Complexity </w:t>
      </w:r>
    </w:p>
    <w:p w14:paraId="6DD68EBC" w14:textId="77777777" w:rsidR="00967236" w:rsidRPr="000E5971" w:rsidRDefault="00967236" w:rsidP="001D0616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0E5971">
        <w:rPr>
          <w:rFonts w:ascii="Tahoma" w:hAnsi="Tahoma" w:cs="Tahoma"/>
        </w:rPr>
        <w:t>Read and comprehend complex literary and informational texts independently and proficiently.</w:t>
      </w:r>
    </w:p>
    <w:p w14:paraId="5B2EAFEA" w14:textId="1560A42A" w:rsidR="009D6166" w:rsidRPr="000E5971" w:rsidRDefault="009A36DD">
      <w:pPr>
        <w:rPr>
          <w:rFonts w:ascii="Tahoma" w:hAnsi="Tahoma" w:cs="Tahoma"/>
          <w:b/>
        </w:rPr>
      </w:pPr>
      <w:r w:rsidRPr="000E5971">
        <w:rPr>
          <w:rFonts w:ascii="Tahoma" w:hAnsi="Tahoma" w:cs="Tahoma"/>
          <w:b/>
        </w:rPr>
        <w:t xml:space="preserve">College and Career Readiness Standard for </w:t>
      </w:r>
      <w:r w:rsidR="009D6166" w:rsidRPr="000E5971">
        <w:rPr>
          <w:rFonts w:ascii="Tahoma" w:hAnsi="Tahoma" w:cs="Tahoma"/>
          <w:b/>
        </w:rPr>
        <w:t>Writing</w:t>
      </w:r>
    </w:p>
    <w:p w14:paraId="41B70B42" w14:textId="5E4EB933" w:rsidR="00842986" w:rsidRPr="000E5971" w:rsidRDefault="009F5327">
      <w:pPr>
        <w:rPr>
          <w:rFonts w:ascii="Tahoma" w:hAnsi="Tahoma" w:cs="Tahoma"/>
        </w:rPr>
      </w:pPr>
      <w:r w:rsidRPr="000E5971">
        <w:rPr>
          <w:rFonts w:ascii="Tahoma" w:hAnsi="Tahoma" w:cs="Tahoma"/>
        </w:rPr>
        <w:t>Text Types and Purposes</w:t>
      </w:r>
    </w:p>
    <w:p w14:paraId="291F9A52" w14:textId="7DE22E78" w:rsidR="009D6166" w:rsidRPr="000E5971" w:rsidRDefault="009D6166" w:rsidP="00517242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0E5971">
        <w:rPr>
          <w:rFonts w:ascii="Tahoma" w:hAnsi="Tahoma" w:cs="Tahoma"/>
        </w:rPr>
        <w:t>Write informative/explanatory texts to examine and convey complex ideas and information clearly and accurately through the effective selection, organization, and analysis of content.</w:t>
      </w:r>
    </w:p>
    <w:p w14:paraId="449F5445" w14:textId="19832E3F" w:rsidR="00F7116B" w:rsidRPr="000E5971" w:rsidRDefault="00517242" w:rsidP="00F7116B">
      <w:pPr>
        <w:rPr>
          <w:rFonts w:ascii="Tahoma" w:hAnsi="Tahoma" w:cs="Tahoma"/>
        </w:rPr>
      </w:pPr>
      <w:r w:rsidRPr="000E5971">
        <w:rPr>
          <w:rFonts w:ascii="Tahoma" w:hAnsi="Tahoma" w:cs="Tahoma"/>
        </w:rPr>
        <w:t xml:space="preserve">Production and Distribution of Writing </w:t>
      </w:r>
    </w:p>
    <w:p w14:paraId="3C700E5C" w14:textId="3D01B46C" w:rsidR="009D6166" w:rsidRPr="000E5971" w:rsidRDefault="009D6166" w:rsidP="00517242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0E5971">
        <w:rPr>
          <w:rFonts w:ascii="Tahoma" w:hAnsi="Tahoma" w:cs="Tahoma"/>
        </w:rPr>
        <w:t xml:space="preserve">Produce clear and coherent writing in which the development, organization, and style are appropriate to task, purpose, and audience. </w:t>
      </w:r>
    </w:p>
    <w:p w14:paraId="31E3BFB5" w14:textId="77D31B48" w:rsidR="009D6166" w:rsidRPr="000E5971" w:rsidRDefault="005D3FC4" w:rsidP="00517242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0E5971">
        <w:rPr>
          <w:rFonts w:ascii="Tahoma" w:hAnsi="Tahoma" w:cs="Tahoma"/>
        </w:rPr>
        <w:t>D</w:t>
      </w:r>
      <w:r w:rsidR="009D6166" w:rsidRPr="000E5971">
        <w:rPr>
          <w:rFonts w:ascii="Tahoma" w:hAnsi="Tahoma" w:cs="Tahoma"/>
        </w:rPr>
        <w:t xml:space="preserve">evelop and strengthen writing as needed by planning, revising, editing, rewriting, or trying a new approach. </w:t>
      </w:r>
    </w:p>
    <w:p w14:paraId="093E45E5" w14:textId="1FE4A0BF" w:rsidR="009D6166" w:rsidRPr="000E5971" w:rsidRDefault="009D6166" w:rsidP="00517242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0E5971">
        <w:rPr>
          <w:rFonts w:ascii="Tahoma" w:hAnsi="Tahoma" w:cs="Tahoma"/>
        </w:rPr>
        <w:t xml:space="preserve">Use technology, including the </w:t>
      </w:r>
      <w:r w:rsidR="00CE0C63" w:rsidRPr="000E5971">
        <w:rPr>
          <w:rFonts w:ascii="Tahoma" w:hAnsi="Tahoma" w:cs="Tahoma"/>
        </w:rPr>
        <w:t>i</w:t>
      </w:r>
      <w:r w:rsidRPr="000E5971">
        <w:rPr>
          <w:rFonts w:ascii="Tahoma" w:hAnsi="Tahoma" w:cs="Tahoma"/>
        </w:rPr>
        <w:t xml:space="preserve">nternet, to produce and publish writing and to interact and </w:t>
      </w:r>
      <w:r w:rsidR="005D3FC4" w:rsidRPr="000E5971">
        <w:rPr>
          <w:rFonts w:ascii="Tahoma" w:hAnsi="Tahoma" w:cs="Tahoma"/>
        </w:rPr>
        <w:t>c</w:t>
      </w:r>
      <w:r w:rsidRPr="000E5971">
        <w:rPr>
          <w:rFonts w:ascii="Tahoma" w:hAnsi="Tahoma" w:cs="Tahoma"/>
        </w:rPr>
        <w:t>ollaborate with others</w:t>
      </w:r>
    </w:p>
    <w:p w14:paraId="6E05CF5F" w14:textId="5BA8F567" w:rsidR="00517242" w:rsidRPr="000E5971" w:rsidRDefault="00517242" w:rsidP="00517242">
      <w:pPr>
        <w:rPr>
          <w:rFonts w:ascii="Tahoma" w:hAnsi="Tahoma" w:cs="Tahoma"/>
        </w:rPr>
      </w:pPr>
      <w:r w:rsidRPr="000E5971">
        <w:rPr>
          <w:rFonts w:ascii="Tahoma" w:hAnsi="Tahoma" w:cs="Tahoma"/>
        </w:rPr>
        <w:t>Research to Build and Present Knowledge</w:t>
      </w:r>
    </w:p>
    <w:p w14:paraId="350C0C14" w14:textId="77777777" w:rsidR="009D6166" w:rsidRPr="000E5971" w:rsidRDefault="009D6166" w:rsidP="00517242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0E5971">
        <w:rPr>
          <w:rFonts w:ascii="Tahoma" w:hAnsi="Tahoma" w:cs="Tahoma"/>
        </w:rPr>
        <w:t xml:space="preserve">Conduct short as well as more sustained research projects based on focused questions, demonstrating understanding of the subject under investigation. </w:t>
      </w:r>
    </w:p>
    <w:p w14:paraId="2A382359" w14:textId="77777777" w:rsidR="009D6166" w:rsidRPr="000E5971" w:rsidRDefault="009D6166" w:rsidP="00517242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0E5971">
        <w:rPr>
          <w:rFonts w:ascii="Tahoma" w:hAnsi="Tahoma" w:cs="Tahoma"/>
        </w:rPr>
        <w:t xml:space="preserve">Gather relevant information from multiple print and digital sources, assess the credibility and accuracy of each source, and integrate the information while avoiding plagiarism. </w:t>
      </w:r>
    </w:p>
    <w:p w14:paraId="46B0DD21" w14:textId="70C27767" w:rsidR="009D6166" w:rsidRPr="000E5971" w:rsidRDefault="009D6166" w:rsidP="003E5055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0E5971">
        <w:rPr>
          <w:rFonts w:ascii="Tahoma" w:hAnsi="Tahoma" w:cs="Tahoma"/>
        </w:rPr>
        <w:t>Draw evidence from literary or informational texts to support analysis, reflection, and research.</w:t>
      </w:r>
    </w:p>
    <w:p w14:paraId="58582E61" w14:textId="77777777" w:rsidR="00BE097D" w:rsidRPr="005D3FC4" w:rsidRDefault="00BE097D" w:rsidP="00BE097D">
      <w:pPr>
        <w:rPr>
          <w:rFonts w:ascii="Arial" w:hAnsi="Arial" w:cs="Arial"/>
          <w:color w:val="404040" w:themeColor="text1" w:themeTint="BF"/>
        </w:rPr>
      </w:pPr>
    </w:p>
    <w:p w14:paraId="49F827C3" w14:textId="77777777" w:rsidR="00BE097D" w:rsidRPr="005D3FC4" w:rsidRDefault="00BE097D" w:rsidP="00BE097D">
      <w:pPr>
        <w:rPr>
          <w:rFonts w:ascii="Arial" w:hAnsi="Arial" w:cs="Arial"/>
          <w:color w:val="404040" w:themeColor="text1" w:themeTint="BF"/>
        </w:rPr>
      </w:pPr>
    </w:p>
    <w:p w14:paraId="501A4C97" w14:textId="77777777" w:rsidR="00BE097D" w:rsidRPr="005D3FC4" w:rsidRDefault="00BE097D" w:rsidP="00BE097D">
      <w:pPr>
        <w:rPr>
          <w:rFonts w:ascii="Arial" w:hAnsi="Arial" w:cs="Arial"/>
          <w:color w:val="404040" w:themeColor="text1" w:themeTint="BF"/>
        </w:rPr>
      </w:pPr>
    </w:p>
    <w:p w14:paraId="1BF91426" w14:textId="77777777" w:rsidR="00D57F48" w:rsidRPr="005D3FC4" w:rsidRDefault="00D57F48" w:rsidP="00D57F48">
      <w:pPr>
        <w:pStyle w:val="ListParagraph"/>
        <w:rPr>
          <w:rFonts w:ascii="Arial" w:hAnsi="Arial" w:cs="Arial"/>
          <w:color w:val="404040" w:themeColor="text1" w:themeTint="BF"/>
        </w:rPr>
      </w:pPr>
    </w:p>
    <w:p w14:paraId="3D86C0BC" w14:textId="77777777" w:rsidR="009D6166" w:rsidRPr="005D3FC4" w:rsidRDefault="009D6166">
      <w:pPr>
        <w:rPr>
          <w:rFonts w:ascii="Arial" w:hAnsi="Arial" w:cs="Arial"/>
          <w:color w:val="404040" w:themeColor="text1" w:themeTint="BF"/>
        </w:rPr>
      </w:pPr>
    </w:p>
    <w:sectPr w:rsidR="009D6166" w:rsidRPr="005D3FC4" w:rsidSect="0050787A">
      <w:headerReference w:type="default" r:id="rId36"/>
      <w:footerReference w:type="default" r:id="rId3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2AA33" w14:textId="77777777" w:rsidR="00077A42" w:rsidRDefault="00077A42" w:rsidP="00063AF9">
      <w:pPr>
        <w:spacing w:after="0" w:line="240" w:lineRule="auto"/>
      </w:pPr>
      <w:r>
        <w:separator/>
      </w:r>
    </w:p>
  </w:endnote>
  <w:endnote w:type="continuationSeparator" w:id="0">
    <w:p w14:paraId="7FEEB2BD" w14:textId="77777777" w:rsidR="00077A42" w:rsidRDefault="00077A42" w:rsidP="00063AF9">
      <w:pPr>
        <w:spacing w:after="0" w:line="240" w:lineRule="auto"/>
      </w:pPr>
      <w:r>
        <w:continuationSeparator/>
      </w:r>
    </w:p>
  </w:endnote>
  <w:endnote w:type="continuationNotice" w:id="1">
    <w:p w14:paraId="1230FE7D" w14:textId="77777777" w:rsidR="00077A42" w:rsidRDefault="00077A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21650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3A2FABA" w14:textId="1463D7AF" w:rsidR="007E1919" w:rsidRPr="007E1919" w:rsidRDefault="007E1919" w:rsidP="007E1919">
        <w:pPr>
          <w:rPr>
            <w:rFonts w:ascii="Arial" w:hAnsi="Arial" w:cs="Arial"/>
            <w:noProof/>
          </w:rPr>
        </w:pPr>
      </w:p>
      <w:p w14:paraId="1381CCC9" w14:textId="555606A0" w:rsidR="007E1919" w:rsidRDefault="005872B3" w:rsidP="007E1919">
        <w:r w:rsidRPr="005872B3">
          <w:rPr>
            <w:rFonts w:ascii="Tahoma" w:eastAsia="Calibri" w:hAnsi="Tahoma" w:cs="Arial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2BD561E6" wp14:editId="3D583911">
                  <wp:simplePos x="0" y="0"/>
                  <wp:positionH relativeFrom="margin">
                    <wp:align>right</wp:align>
                  </wp:positionH>
                  <wp:positionV relativeFrom="paragraph">
                    <wp:posOffset>190500</wp:posOffset>
                  </wp:positionV>
                  <wp:extent cx="1573428" cy="403654"/>
                  <wp:effectExtent l="0" t="0" r="8255" b="0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73428" cy="403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27E360A" w14:textId="77777777" w:rsidR="005872B3" w:rsidRPr="00A53F51" w:rsidRDefault="005872B3" w:rsidP="00A53F51">
                              <w:pPr>
                                <w:spacing w:line="240" w:lineRule="auto"/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A53F51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INFOhio is Optimized by the Management Council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BD561E6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margin-left:72.7pt;margin-top:15pt;width:123.9pt;height:31.8pt;z-index:251658241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" stroked="f" strokeweight=".5pt">
                  <v:textbox>
                    <w:txbxContent>
                      <w:p w14:paraId="327E360A" w14:textId="77777777" w:rsidR="005872B3" w:rsidRPr="00A53F51" w:rsidRDefault="005872B3" w:rsidP="00A53F51">
                        <w:pPr>
                          <w:spacing w:line="240" w:lineRule="auto"/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53F51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INFOhio is Optimized by the Management Council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81749A">
          <w:rPr>
            <w:noProof/>
            <w:sz w:val="16"/>
            <w:szCs w:val="16"/>
          </w:rPr>
          <w:drawing>
            <wp:anchor distT="0" distB="0" distL="114300" distR="114300" simplePos="0" relativeHeight="251658240" behindDoc="0" locked="0" layoutInCell="1" allowOverlap="1" wp14:anchorId="31491ED2" wp14:editId="0B902AC3">
              <wp:simplePos x="0" y="0"/>
              <wp:positionH relativeFrom="column">
                <wp:posOffset>2133600</wp:posOffset>
              </wp:positionH>
              <wp:positionV relativeFrom="paragraph">
                <wp:posOffset>6985</wp:posOffset>
              </wp:positionV>
              <wp:extent cx="1622854" cy="331021"/>
              <wp:effectExtent l="0" t="0" r="3175" b="0"/>
              <wp:wrapNone/>
              <wp:docPr id="6" name="Picture 6" descr="A blue and white power butt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A blue and white power button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2854" cy="3310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146275E" w14:textId="45BE7A73" w:rsidR="007E1919" w:rsidRPr="0081749A" w:rsidRDefault="007E1919" w:rsidP="007E1919">
        <w:pPr>
          <w:rPr>
            <w:rFonts w:ascii="Tahoma" w:hAnsi="Tahoma" w:cs="Tahoma"/>
            <w:sz w:val="20"/>
            <w:szCs w:val="20"/>
            <w:lang w:val="fr-FR"/>
          </w:rPr>
        </w:pPr>
        <w:r>
          <w:rPr>
            <w:rFonts w:ascii="Tahoma" w:hAnsi="Tahoma" w:cs="Tahoma"/>
            <w:sz w:val="16"/>
            <w:szCs w:val="16"/>
          </w:rPr>
          <w:t>July 2024</w:t>
        </w:r>
        <w:r>
          <w:rPr>
            <w:rFonts w:ascii="Tahoma" w:hAnsi="Tahoma" w:cs="Tahoma"/>
            <w:sz w:val="16"/>
            <w:szCs w:val="16"/>
          </w:rPr>
          <w:tab/>
        </w:r>
        <w:r>
          <w:rPr>
            <w:rFonts w:ascii="Tahoma" w:hAnsi="Tahoma" w:cs="Tahoma"/>
            <w:sz w:val="16"/>
            <w:szCs w:val="16"/>
          </w:rPr>
          <w:tab/>
        </w:r>
        <w:r>
          <w:rPr>
            <w:rFonts w:ascii="Tahoma" w:hAnsi="Tahoma" w:cs="Tahoma"/>
            <w:sz w:val="16"/>
            <w:szCs w:val="16"/>
          </w:rPr>
          <w:tab/>
        </w:r>
        <w:r w:rsidR="0081749A">
          <w:rPr>
            <w:rFonts w:ascii="Tahoma" w:hAnsi="Tahoma" w:cs="Tahoma"/>
            <w:sz w:val="16"/>
            <w:szCs w:val="16"/>
          </w:rPr>
          <w:t xml:space="preserve">             </w:t>
        </w:r>
        <w:r w:rsidRPr="0081749A">
          <w:rPr>
            <w:rFonts w:ascii="Tahoma" w:hAnsi="Tahoma" w:cs="Tahoma"/>
            <w:sz w:val="20"/>
            <w:szCs w:val="20"/>
            <w:lang w:val="fr-FR"/>
          </w:rPr>
          <w:t xml:space="preserve">Questions? Contact </w:t>
        </w:r>
        <w:hyperlink r:id="rId2" w:history="1">
          <w:r w:rsidRPr="0081749A">
            <w:rPr>
              <w:rStyle w:val="Hyperlink"/>
              <w:rFonts w:ascii="Tahoma" w:hAnsi="Tahoma" w:cs="Tahoma"/>
              <w:sz w:val="20"/>
              <w:szCs w:val="20"/>
              <w:lang w:val="fr-FR"/>
            </w:rPr>
            <w:t>support@infohio.org</w:t>
          </w:r>
        </w:hyperlink>
        <w:r w:rsidRPr="0081749A">
          <w:rPr>
            <w:rFonts w:ascii="Tahoma" w:hAnsi="Tahoma" w:cs="Tahoma"/>
            <w:sz w:val="20"/>
            <w:szCs w:val="20"/>
            <w:lang w:val="fr-FR"/>
          </w:rPr>
          <w:t>.</w:t>
        </w:r>
      </w:p>
      <w:p w14:paraId="093054C1" w14:textId="7B60E077" w:rsidR="00063AF9" w:rsidRPr="006D0552" w:rsidRDefault="00224980">
        <w:pPr>
          <w:pStyle w:val="Footer"/>
          <w:rPr>
            <w:rFonts w:ascii="Arial" w:hAnsi="Arial" w:cs="Arial"/>
          </w:rPr>
        </w:pPr>
      </w:p>
    </w:sdtContent>
  </w:sdt>
  <w:p w14:paraId="1E302D8F" w14:textId="77777777" w:rsidR="00063AF9" w:rsidRDefault="0006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D3341" w14:textId="77777777" w:rsidR="00077A42" w:rsidRDefault="00077A42" w:rsidP="00063AF9">
      <w:pPr>
        <w:spacing w:after="0" w:line="240" w:lineRule="auto"/>
      </w:pPr>
      <w:r>
        <w:separator/>
      </w:r>
    </w:p>
  </w:footnote>
  <w:footnote w:type="continuationSeparator" w:id="0">
    <w:p w14:paraId="759953BF" w14:textId="77777777" w:rsidR="00077A42" w:rsidRDefault="00077A42" w:rsidP="00063AF9">
      <w:pPr>
        <w:spacing w:after="0" w:line="240" w:lineRule="auto"/>
      </w:pPr>
      <w:r>
        <w:continuationSeparator/>
      </w:r>
    </w:p>
  </w:footnote>
  <w:footnote w:type="continuationNotice" w:id="1">
    <w:p w14:paraId="1C2C191B" w14:textId="77777777" w:rsidR="00077A42" w:rsidRDefault="00077A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BE3355" w14:paraId="34A36834" w14:textId="77777777" w:rsidTr="3ABE3355">
      <w:trPr>
        <w:trHeight w:val="300"/>
      </w:trPr>
      <w:tc>
        <w:tcPr>
          <w:tcW w:w="3120" w:type="dxa"/>
        </w:tcPr>
        <w:p w14:paraId="25A9B634" w14:textId="12664407" w:rsidR="3ABE3355" w:rsidRDefault="3ABE3355" w:rsidP="3ABE3355">
          <w:pPr>
            <w:pStyle w:val="Header"/>
            <w:ind w:left="-115"/>
          </w:pPr>
        </w:p>
      </w:tc>
      <w:tc>
        <w:tcPr>
          <w:tcW w:w="3120" w:type="dxa"/>
        </w:tcPr>
        <w:p w14:paraId="721FB448" w14:textId="764C308F" w:rsidR="3ABE3355" w:rsidRDefault="3ABE3355" w:rsidP="3ABE3355">
          <w:pPr>
            <w:pStyle w:val="Header"/>
            <w:jc w:val="center"/>
          </w:pPr>
        </w:p>
      </w:tc>
      <w:tc>
        <w:tcPr>
          <w:tcW w:w="3120" w:type="dxa"/>
        </w:tcPr>
        <w:p w14:paraId="6D2A856B" w14:textId="5821E537" w:rsidR="3ABE3355" w:rsidRDefault="3ABE3355" w:rsidP="3ABE3355">
          <w:pPr>
            <w:pStyle w:val="Header"/>
            <w:ind w:right="-115"/>
            <w:jc w:val="right"/>
          </w:pPr>
        </w:p>
      </w:tc>
    </w:tr>
  </w:tbl>
  <w:p w14:paraId="79728781" w14:textId="5A262B85" w:rsidR="004E4E37" w:rsidRDefault="004E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E54"/>
    <w:multiLevelType w:val="hybridMultilevel"/>
    <w:tmpl w:val="238058F4"/>
    <w:lvl w:ilvl="0" w:tplc="067E633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3499"/>
    <w:multiLevelType w:val="hybridMultilevel"/>
    <w:tmpl w:val="790C68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B0525"/>
    <w:multiLevelType w:val="hybridMultilevel"/>
    <w:tmpl w:val="86DAC34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C74B1"/>
    <w:multiLevelType w:val="hybridMultilevel"/>
    <w:tmpl w:val="430C9D1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7C98"/>
    <w:multiLevelType w:val="hybridMultilevel"/>
    <w:tmpl w:val="392CA870"/>
    <w:lvl w:ilvl="0" w:tplc="74AC6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A591D"/>
    <w:multiLevelType w:val="hybridMultilevel"/>
    <w:tmpl w:val="D11A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82725"/>
    <w:multiLevelType w:val="hybridMultilevel"/>
    <w:tmpl w:val="D4987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847EE"/>
    <w:multiLevelType w:val="hybridMultilevel"/>
    <w:tmpl w:val="7B60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E6DEB"/>
    <w:multiLevelType w:val="hybridMultilevel"/>
    <w:tmpl w:val="FCF4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C3393"/>
    <w:multiLevelType w:val="hybridMultilevel"/>
    <w:tmpl w:val="EF5AE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135EC"/>
    <w:multiLevelType w:val="hybridMultilevel"/>
    <w:tmpl w:val="9B9C3A2A"/>
    <w:lvl w:ilvl="0" w:tplc="E94456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23740"/>
    <w:multiLevelType w:val="hybridMultilevel"/>
    <w:tmpl w:val="9C12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982019">
    <w:abstractNumId w:val="10"/>
  </w:num>
  <w:num w:numId="2" w16cid:durableId="1931693444">
    <w:abstractNumId w:val="0"/>
  </w:num>
  <w:num w:numId="3" w16cid:durableId="1920673550">
    <w:abstractNumId w:val="8"/>
  </w:num>
  <w:num w:numId="4" w16cid:durableId="1034964675">
    <w:abstractNumId w:val="6"/>
  </w:num>
  <w:num w:numId="5" w16cid:durableId="1910071853">
    <w:abstractNumId w:val="4"/>
  </w:num>
  <w:num w:numId="6" w16cid:durableId="422996896">
    <w:abstractNumId w:val="3"/>
  </w:num>
  <w:num w:numId="7" w16cid:durableId="1276909982">
    <w:abstractNumId w:val="2"/>
  </w:num>
  <w:num w:numId="8" w16cid:durableId="602079465">
    <w:abstractNumId w:val="9"/>
  </w:num>
  <w:num w:numId="9" w16cid:durableId="1804494693">
    <w:abstractNumId w:val="1"/>
  </w:num>
  <w:num w:numId="10" w16cid:durableId="1802570521">
    <w:abstractNumId w:val="7"/>
  </w:num>
  <w:num w:numId="11" w16cid:durableId="277490689">
    <w:abstractNumId w:val="5"/>
  </w:num>
  <w:num w:numId="12" w16cid:durableId="12781725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6F"/>
    <w:rsid w:val="00001BE9"/>
    <w:rsid w:val="00003EEE"/>
    <w:rsid w:val="000040CE"/>
    <w:rsid w:val="000056A1"/>
    <w:rsid w:val="00015109"/>
    <w:rsid w:val="000179FB"/>
    <w:rsid w:val="00020363"/>
    <w:rsid w:val="00021E0D"/>
    <w:rsid w:val="0002253A"/>
    <w:rsid w:val="0002339A"/>
    <w:rsid w:val="00035AA6"/>
    <w:rsid w:val="0003677E"/>
    <w:rsid w:val="000405CA"/>
    <w:rsid w:val="0004421E"/>
    <w:rsid w:val="00063AF9"/>
    <w:rsid w:val="00077A42"/>
    <w:rsid w:val="00081ECC"/>
    <w:rsid w:val="0008432F"/>
    <w:rsid w:val="000B2990"/>
    <w:rsid w:val="000C61E6"/>
    <w:rsid w:val="000C6F16"/>
    <w:rsid w:val="000E4725"/>
    <w:rsid w:val="000E5971"/>
    <w:rsid w:val="000E59AC"/>
    <w:rsid w:val="000F26E2"/>
    <w:rsid w:val="000F2CFF"/>
    <w:rsid w:val="000F6C05"/>
    <w:rsid w:val="000F6E5D"/>
    <w:rsid w:val="00100B45"/>
    <w:rsid w:val="0011740D"/>
    <w:rsid w:val="00120646"/>
    <w:rsid w:val="00120D3A"/>
    <w:rsid w:val="0012281F"/>
    <w:rsid w:val="00123C4E"/>
    <w:rsid w:val="0012505F"/>
    <w:rsid w:val="001258D5"/>
    <w:rsid w:val="001328DF"/>
    <w:rsid w:val="00137012"/>
    <w:rsid w:val="00141325"/>
    <w:rsid w:val="001429C2"/>
    <w:rsid w:val="00142DB2"/>
    <w:rsid w:val="00144C04"/>
    <w:rsid w:val="0014572E"/>
    <w:rsid w:val="00147B2E"/>
    <w:rsid w:val="00156B53"/>
    <w:rsid w:val="0016459D"/>
    <w:rsid w:val="00165983"/>
    <w:rsid w:val="001732D2"/>
    <w:rsid w:val="00173700"/>
    <w:rsid w:val="00182671"/>
    <w:rsid w:val="001833B0"/>
    <w:rsid w:val="00184A16"/>
    <w:rsid w:val="0019498D"/>
    <w:rsid w:val="0019631B"/>
    <w:rsid w:val="001A4BE2"/>
    <w:rsid w:val="001C05B3"/>
    <w:rsid w:val="001C1271"/>
    <w:rsid w:val="001C5C3C"/>
    <w:rsid w:val="001D0616"/>
    <w:rsid w:val="001E571C"/>
    <w:rsid w:val="001F1C1A"/>
    <w:rsid w:val="001F3760"/>
    <w:rsid w:val="001F5511"/>
    <w:rsid w:val="001F6203"/>
    <w:rsid w:val="001F6B6E"/>
    <w:rsid w:val="002007A2"/>
    <w:rsid w:val="002109B7"/>
    <w:rsid w:val="002141D0"/>
    <w:rsid w:val="00224141"/>
    <w:rsid w:val="00224980"/>
    <w:rsid w:val="00224ED1"/>
    <w:rsid w:val="00241BB9"/>
    <w:rsid w:val="0025085C"/>
    <w:rsid w:val="00254A89"/>
    <w:rsid w:val="00264B56"/>
    <w:rsid w:val="00273AD0"/>
    <w:rsid w:val="0027469D"/>
    <w:rsid w:val="00281209"/>
    <w:rsid w:val="0028632A"/>
    <w:rsid w:val="00296CA3"/>
    <w:rsid w:val="002A2140"/>
    <w:rsid w:val="002A5609"/>
    <w:rsid w:val="002A58A9"/>
    <w:rsid w:val="002C1BDA"/>
    <w:rsid w:val="002C29ED"/>
    <w:rsid w:val="002C2B8D"/>
    <w:rsid w:val="002C3EB7"/>
    <w:rsid w:val="002C741E"/>
    <w:rsid w:val="002D2BF2"/>
    <w:rsid w:val="002E7E55"/>
    <w:rsid w:val="002F0FED"/>
    <w:rsid w:val="002F127A"/>
    <w:rsid w:val="002F22A7"/>
    <w:rsid w:val="00307B7C"/>
    <w:rsid w:val="00307BA5"/>
    <w:rsid w:val="00323975"/>
    <w:rsid w:val="003432B4"/>
    <w:rsid w:val="0034580F"/>
    <w:rsid w:val="00346FEF"/>
    <w:rsid w:val="00350CF4"/>
    <w:rsid w:val="00352B6F"/>
    <w:rsid w:val="0035469B"/>
    <w:rsid w:val="003546B9"/>
    <w:rsid w:val="003549B0"/>
    <w:rsid w:val="003616D7"/>
    <w:rsid w:val="0037216E"/>
    <w:rsid w:val="00374CE8"/>
    <w:rsid w:val="003772B8"/>
    <w:rsid w:val="00382195"/>
    <w:rsid w:val="00387D03"/>
    <w:rsid w:val="00394B12"/>
    <w:rsid w:val="00395BAF"/>
    <w:rsid w:val="003975BB"/>
    <w:rsid w:val="003A0FC1"/>
    <w:rsid w:val="003A3E67"/>
    <w:rsid w:val="003A56C4"/>
    <w:rsid w:val="003B1BE9"/>
    <w:rsid w:val="003B7414"/>
    <w:rsid w:val="003D682F"/>
    <w:rsid w:val="003E3037"/>
    <w:rsid w:val="003E4D3A"/>
    <w:rsid w:val="003E5045"/>
    <w:rsid w:val="003E5055"/>
    <w:rsid w:val="003E7361"/>
    <w:rsid w:val="003F449E"/>
    <w:rsid w:val="00412EB5"/>
    <w:rsid w:val="00414E88"/>
    <w:rsid w:val="004153DD"/>
    <w:rsid w:val="00425A34"/>
    <w:rsid w:val="00426AF1"/>
    <w:rsid w:val="0044224B"/>
    <w:rsid w:val="00445F0B"/>
    <w:rsid w:val="00450093"/>
    <w:rsid w:val="00455790"/>
    <w:rsid w:val="00455E2F"/>
    <w:rsid w:val="00467CD8"/>
    <w:rsid w:val="00477D9D"/>
    <w:rsid w:val="004865EF"/>
    <w:rsid w:val="00492E69"/>
    <w:rsid w:val="00495839"/>
    <w:rsid w:val="004A2D54"/>
    <w:rsid w:val="004A5014"/>
    <w:rsid w:val="004B5080"/>
    <w:rsid w:val="004B655D"/>
    <w:rsid w:val="004C1A60"/>
    <w:rsid w:val="004C2363"/>
    <w:rsid w:val="004E2D82"/>
    <w:rsid w:val="004E4D53"/>
    <w:rsid w:val="004E4E37"/>
    <w:rsid w:val="004E527B"/>
    <w:rsid w:val="004F020A"/>
    <w:rsid w:val="004F08D7"/>
    <w:rsid w:val="004F6616"/>
    <w:rsid w:val="005015FA"/>
    <w:rsid w:val="005064B4"/>
    <w:rsid w:val="00506ED6"/>
    <w:rsid w:val="0050787A"/>
    <w:rsid w:val="00516FE3"/>
    <w:rsid w:val="00517242"/>
    <w:rsid w:val="00520205"/>
    <w:rsid w:val="0052751E"/>
    <w:rsid w:val="00532CB3"/>
    <w:rsid w:val="0054783E"/>
    <w:rsid w:val="005515B0"/>
    <w:rsid w:val="005578EE"/>
    <w:rsid w:val="005631C0"/>
    <w:rsid w:val="00573343"/>
    <w:rsid w:val="005771DA"/>
    <w:rsid w:val="005820EE"/>
    <w:rsid w:val="00584030"/>
    <w:rsid w:val="005872B3"/>
    <w:rsid w:val="00591A34"/>
    <w:rsid w:val="0059210C"/>
    <w:rsid w:val="00594FE8"/>
    <w:rsid w:val="005A0692"/>
    <w:rsid w:val="005A12C6"/>
    <w:rsid w:val="005A4DFE"/>
    <w:rsid w:val="005B5115"/>
    <w:rsid w:val="005B525D"/>
    <w:rsid w:val="005C4189"/>
    <w:rsid w:val="005C6945"/>
    <w:rsid w:val="005D3FC4"/>
    <w:rsid w:val="005E2277"/>
    <w:rsid w:val="005E2F9C"/>
    <w:rsid w:val="005E4462"/>
    <w:rsid w:val="005E79CF"/>
    <w:rsid w:val="005F1825"/>
    <w:rsid w:val="006316B5"/>
    <w:rsid w:val="006345F9"/>
    <w:rsid w:val="006359A7"/>
    <w:rsid w:val="00641206"/>
    <w:rsid w:val="006413D0"/>
    <w:rsid w:val="00641FF4"/>
    <w:rsid w:val="00642202"/>
    <w:rsid w:val="0065721F"/>
    <w:rsid w:val="00664798"/>
    <w:rsid w:val="00671C2B"/>
    <w:rsid w:val="006805E0"/>
    <w:rsid w:val="00680D8A"/>
    <w:rsid w:val="00686AEB"/>
    <w:rsid w:val="00687FDF"/>
    <w:rsid w:val="00697DEF"/>
    <w:rsid w:val="006A79FA"/>
    <w:rsid w:val="006B2089"/>
    <w:rsid w:val="006B6603"/>
    <w:rsid w:val="006C0803"/>
    <w:rsid w:val="006C1522"/>
    <w:rsid w:val="006D0552"/>
    <w:rsid w:val="006D2457"/>
    <w:rsid w:val="006E0344"/>
    <w:rsid w:val="006E10BD"/>
    <w:rsid w:val="006E143D"/>
    <w:rsid w:val="006E6AA4"/>
    <w:rsid w:val="006F2FD3"/>
    <w:rsid w:val="007042D4"/>
    <w:rsid w:val="00705E76"/>
    <w:rsid w:val="00712997"/>
    <w:rsid w:val="007165F9"/>
    <w:rsid w:val="00721E09"/>
    <w:rsid w:val="00726BDE"/>
    <w:rsid w:val="00730D1C"/>
    <w:rsid w:val="00736210"/>
    <w:rsid w:val="00745E1D"/>
    <w:rsid w:val="007477CD"/>
    <w:rsid w:val="007533C2"/>
    <w:rsid w:val="00753557"/>
    <w:rsid w:val="007538C7"/>
    <w:rsid w:val="00756D09"/>
    <w:rsid w:val="007572C0"/>
    <w:rsid w:val="007623D3"/>
    <w:rsid w:val="00764726"/>
    <w:rsid w:val="00767B45"/>
    <w:rsid w:val="007730D8"/>
    <w:rsid w:val="007744DD"/>
    <w:rsid w:val="00774BA2"/>
    <w:rsid w:val="00781714"/>
    <w:rsid w:val="00786712"/>
    <w:rsid w:val="00795BBD"/>
    <w:rsid w:val="007A0A58"/>
    <w:rsid w:val="007A5567"/>
    <w:rsid w:val="007B1A5C"/>
    <w:rsid w:val="007C2994"/>
    <w:rsid w:val="007C3A6E"/>
    <w:rsid w:val="007C48F3"/>
    <w:rsid w:val="007D5DB6"/>
    <w:rsid w:val="007E1919"/>
    <w:rsid w:val="007E2ED1"/>
    <w:rsid w:val="007E3278"/>
    <w:rsid w:val="007E47B6"/>
    <w:rsid w:val="007F15B8"/>
    <w:rsid w:val="007F2DF5"/>
    <w:rsid w:val="0080317A"/>
    <w:rsid w:val="008046C5"/>
    <w:rsid w:val="00814FC3"/>
    <w:rsid w:val="0081749A"/>
    <w:rsid w:val="00821A8C"/>
    <w:rsid w:val="00823E47"/>
    <w:rsid w:val="00825957"/>
    <w:rsid w:val="00832590"/>
    <w:rsid w:val="008357EE"/>
    <w:rsid w:val="008369F5"/>
    <w:rsid w:val="00842986"/>
    <w:rsid w:val="00843922"/>
    <w:rsid w:val="0086123C"/>
    <w:rsid w:val="00861B1B"/>
    <w:rsid w:val="008705AA"/>
    <w:rsid w:val="00872524"/>
    <w:rsid w:val="00876D90"/>
    <w:rsid w:val="00877447"/>
    <w:rsid w:val="00881A0D"/>
    <w:rsid w:val="00882279"/>
    <w:rsid w:val="00884971"/>
    <w:rsid w:val="00884EC0"/>
    <w:rsid w:val="00885EE7"/>
    <w:rsid w:val="00895CA5"/>
    <w:rsid w:val="008C6875"/>
    <w:rsid w:val="008D098F"/>
    <w:rsid w:val="008D0B2F"/>
    <w:rsid w:val="008E34AA"/>
    <w:rsid w:val="008E537C"/>
    <w:rsid w:val="008E5A00"/>
    <w:rsid w:val="008E5B04"/>
    <w:rsid w:val="008F5123"/>
    <w:rsid w:val="009020F3"/>
    <w:rsid w:val="009029DC"/>
    <w:rsid w:val="009230CA"/>
    <w:rsid w:val="0092707B"/>
    <w:rsid w:val="00931510"/>
    <w:rsid w:val="009336AF"/>
    <w:rsid w:val="0093447B"/>
    <w:rsid w:val="00934E3B"/>
    <w:rsid w:val="009462B4"/>
    <w:rsid w:val="00947CF0"/>
    <w:rsid w:val="00967236"/>
    <w:rsid w:val="009720B7"/>
    <w:rsid w:val="0097352F"/>
    <w:rsid w:val="00986978"/>
    <w:rsid w:val="009A0F32"/>
    <w:rsid w:val="009A36DD"/>
    <w:rsid w:val="009A5AD6"/>
    <w:rsid w:val="009A6379"/>
    <w:rsid w:val="009B5CBA"/>
    <w:rsid w:val="009D6166"/>
    <w:rsid w:val="009D73FE"/>
    <w:rsid w:val="009D7AB6"/>
    <w:rsid w:val="009E0F69"/>
    <w:rsid w:val="009F1BAA"/>
    <w:rsid w:val="009F3147"/>
    <w:rsid w:val="009F5327"/>
    <w:rsid w:val="00A10ABE"/>
    <w:rsid w:val="00A13911"/>
    <w:rsid w:val="00A13AF9"/>
    <w:rsid w:val="00A150CE"/>
    <w:rsid w:val="00A2526E"/>
    <w:rsid w:val="00A26A60"/>
    <w:rsid w:val="00A27DA7"/>
    <w:rsid w:val="00A30C2E"/>
    <w:rsid w:val="00A31720"/>
    <w:rsid w:val="00A3589C"/>
    <w:rsid w:val="00A3734B"/>
    <w:rsid w:val="00A53F51"/>
    <w:rsid w:val="00A565C9"/>
    <w:rsid w:val="00A63FC4"/>
    <w:rsid w:val="00A81A6D"/>
    <w:rsid w:val="00A81F39"/>
    <w:rsid w:val="00A838A5"/>
    <w:rsid w:val="00A859CC"/>
    <w:rsid w:val="00A86277"/>
    <w:rsid w:val="00A86B23"/>
    <w:rsid w:val="00A874B9"/>
    <w:rsid w:val="00A91996"/>
    <w:rsid w:val="00A924B4"/>
    <w:rsid w:val="00AA153C"/>
    <w:rsid w:val="00AA4D80"/>
    <w:rsid w:val="00AA6933"/>
    <w:rsid w:val="00AC1FC9"/>
    <w:rsid w:val="00AC597A"/>
    <w:rsid w:val="00AD2C16"/>
    <w:rsid w:val="00AE0943"/>
    <w:rsid w:val="00AE3FD8"/>
    <w:rsid w:val="00AE46D9"/>
    <w:rsid w:val="00AE621A"/>
    <w:rsid w:val="00AE75CC"/>
    <w:rsid w:val="00AF275C"/>
    <w:rsid w:val="00AF4CB4"/>
    <w:rsid w:val="00AF5AEF"/>
    <w:rsid w:val="00B115AF"/>
    <w:rsid w:val="00B13E49"/>
    <w:rsid w:val="00B25B9A"/>
    <w:rsid w:val="00B26E15"/>
    <w:rsid w:val="00B34950"/>
    <w:rsid w:val="00B4671D"/>
    <w:rsid w:val="00B506CA"/>
    <w:rsid w:val="00B50902"/>
    <w:rsid w:val="00B529EC"/>
    <w:rsid w:val="00B604DB"/>
    <w:rsid w:val="00B60D39"/>
    <w:rsid w:val="00B636D1"/>
    <w:rsid w:val="00B64F3F"/>
    <w:rsid w:val="00B65029"/>
    <w:rsid w:val="00B6558D"/>
    <w:rsid w:val="00B7301B"/>
    <w:rsid w:val="00B73FD3"/>
    <w:rsid w:val="00B76DD8"/>
    <w:rsid w:val="00B86192"/>
    <w:rsid w:val="00B86A3C"/>
    <w:rsid w:val="00B91F71"/>
    <w:rsid w:val="00B92FC8"/>
    <w:rsid w:val="00BA1E71"/>
    <w:rsid w:val="00BA70F5"/>
    <w:rsid w:val="00BB299D"/>
    <w:rsid w:val="00BB2E48"/>
    <w:rsid w:val="00BE097D"/>
    <w:rsid w:val="00BE0E3D"/>
    <w:rsid w:val="00BE73DB"/>
    <w:rsid w:val="00BF2F07"/>
    <w:rsid w:val="00BF6D50"/>
    <w:rsid w:val="00C05A8E"/>
    <w:rsid w:val="00C06E29"/>
    <w:rsid w:val="00C1071F"/>
    <w:rsid w:val="00C13E47"/>
    <w:rsid w:val="00C2033E"/>
    <w:rsid w:val="00C20C98"/>
    <w:rsid w:val="00C22BB7"/>
    <w:rsid w:val="00C23D5F"/>
    <w:rsid w:val="00C24168"/>
    <w:rsid w:val="00C27B26"/>
    <w:rsid w:val="00C30A51"/>
    <w:rsid w:val="00C319AA"/>
    <w:rsid w:val="00C36F84"/>
    <w:rsid w:val="00C410EB"/>
    <w:rsid w:val="00C41943"/>
    <w:rsid w:val="00C42640"/>
    <w:rsid w:val="00C64972"/>
    <w:rsid w:val="00C747DA"/>
    <w:rsid w:val="00C7581E"/>
    <w:rsid w:val="00C77981"/>
    <w:rsid w:val="00C87580"/>
    <w:rsid w:val="00C92C0E"/>
    <w:rsid w:val="00C93D38"/>
    <w:rsid w:val="00CA1081"/>
    <w:rsid w:val="00CA6406"/>
    <w:rsid w:val="00CA727B"/>
    <w:rsid w:val="00CC056E"/>
    <w:rsid w:val="00CC2BC8"/>
    <w:rsid w:val="00CC3DD6"/>
    <w:rsid w:val="00CD70CD"/>
    <w:rsid w:val="00CE0C63"/>
    <w:rsid w:val="00D0742B"/>
    <w:rsid w:val="00D12D1F"/>
    <w:rsid w:val="00D1732D"/>
    <w:rsid w:val="00D23D6A"/>
    <w:rsid w:val="00D24682"/>
    <w:rsid w:val="00D30DD6"/>
    <w:rsid w:val="00D31391"/>
    <w:rsid w:val="00D32BBE"/>
    <w:rsid w:val="00D41237"/>
    <w:rsid w:val="00D42930"/>
    <w:rsid w:val="00D444D7"/>
    <w:rsid w:val="00D47134"/>
    <w:rsid w:val="00D52CD3"/>
    <w:rsid w:val="00D53B37"/>
    <w:rsid w:val="00D56658"/>
    <w:rsid w:val="00D56ADE"/>
    <w:rsid w:val="00D57354"/>
    <w:rsid w:val="00D57F48"/>
    <w:rsid w:val="00D677A2"/>
    <w:rsid w:val="00D70495"/>
    <w:rsid w:val="00D730D6"/>
    <w:rsid w:val="00D74E46"/>
    <w:rsid w:val="00D75745"/>
    <w:rsid w:val="00D75787"/>
    <w:rsid w:val="00D77E5A"/>
    <w:rsid w:val="00DA2EE8"/>
    <w:rsid w:val="00DA5F88"/>
    <w:rsid w:val="00DC2ABC"/>
    <w:rsid w:val="00DE78D8"/>
    <w:rsid w:val="00DF06C7"/>
    <w:rsid w:val="00DF1715"/>
    <w:rsid w:val="00DF2195"/>
    <w:rsid w:val="00E03AD3"/>
    <w:rsid w:val="00E0448B"/>
    <w:rsid w:val="00E058CC"/>
    <w:rsid w:val="00E078FA"/>
    <w:rsid w:val="00E13941"/>
    <w:rsid w:val="00E14468"/>
    <w:rsid w:val="00E148E8"/>
    <w:rsid w:val="00E32ECA"/>
    <w:rsid w:val="00E33EDF"/>
    <w:rsid w:val="00E416E1"/>
    <w:rsid w:val="00E423AF"/>
    <w:rsid w:val="00E432DF"/>
    <w:rsid w:val="00E438E8"/>
    <w:rsid w:val="00E45ADC"/>
    <w:rsid w:val="00E51761"/>
    <w:rsid w:val="00E53348"/>
    <w:rsid w:val="00E65FC6"/>
    <w:rsid w:val="00E6790B"/>
    <w:rsid w:val="00E72E06"/>
    <w:rsid w:val="00E812A1"/>
    <w:rsid w:val="00E81B65"/>
    <w:rsid w:val="00E86931"/>
    <w:rsid w:val="00E9152E"/>
    <w:rsid w:val="00E91D1C"/>
    <w:rsid w:val="00E9629D"/>
    <w:rsid w:val="00EA2283"/>
    <w:rsid w:val="00EA7B7D"/>
    <w:rsid w:val="00EB02BA"/>
    <w:rsid w:val="00EC08AD"/>
    <w:rsid w:val="00EC3EEB"/>
    <w:rsid w:val="00EC44AE"/>
    <w:rsid w:val="00EC495A"/>
    <w:rsid w:val="00EC4E63"/>
    <w:rsid w:val="00EC4FDC"/>
    <w:rsid w:val="00EF0573"/>
    <w:rsid w:val="00EF3092"/>
    <w:rsid w:val="00F01C20"/>
    <w:rsid w:val="00F036BB"/>
    <w:rsid w:val="00F03855"/>
    <w:rsid w:val="00F03885"/>
    <w:rsid w:val="00F0439E"/>
    <w:rsid w:val="00F114CA"/>
    <w:rsid w:val="00F2351F"/>
    <w:rsid w:val="00F23B27"/>
    <w:rsid w:val="00F324DB"/>
    <w:rsid w:val="00F3362B"/>
    <w:rsid w:val="00F33725"/>
    <w:rsid w:val="00F46240"/>
    <w:rsid w:val="00F50598"/>
    <w:rsid w:val="00F54233"/>
    <w:rsid w:val="00F60944"/>
    <w:rsid w:val="00F60F45"/>
    <w:rsid w:val="00F6274E"/>
    <w:rsid w:val="00F64AFA"/>
    <w:rsid w:val="00F70593"/>
    <w:rsid w:val="00F7116B"/>
    <w:rsid w:val="00F72B60"/>
    <w:rsid w:val="00F73E19"/>
    <w:rsid w:val="00F76335"/>
    <w:rsid w:val="00F83BA3"/>
    <w:rsid w:val="00F84119"/>
    <w:rsid w:val="00F9719E"/>
    <w:rsid w:val="00FA3E84"/>
    <w:rsid w:val="00FA578D"/>
    <w:rsid w:val="00FA5BF3"/>
    <w:rsid w:val="00FA74A0"/>
    <w:rsid w:val="00FB1D0F"/>
    <w:rsid w:val="00FB2B44"/>
    <w:rsid w:val="00FC19A6"/>
    <w:rsid w:val="00FC3D3E"/>
    <w:rsid w:val="00FC5A33"/>
    <w:rsid w:val="00FD2FFE"/>
    <w:rsid w:val="00FD5B11"/>
    <w:rsid w:val="00FE1D4D"/>
    <w:rsid w:val="00FE4EBE"/>
    <w:rsid w:val="00FE5D90"/>
    <w:rsid w:val="00FE6E28"/>
    <w:rsid w:val="00FF2E85"/>
    <w:rsid w:val="00FF632F"/>
    <w:rsid w:val="103B8CFF"/>
    <w:rsid w:val="25EEE455"/>
    <w:rsid w:val="2793236D"/>
    <w:rsid w:val="2F4E7341"/>
    <w:rsid w:val="3491B466"/>
    <w:rsid w:val="3ABE3355"/>
    <w:rsid w:val="545A2AFA"/>
    <w:rsid w:val="70FD8E52"/>
    <w:rsid w:val="7731F119"/>
    <w:rsid w:val="7AD8F89B"/>
    <w:rsid w:val="7DD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41FC2"/>
  <w15:docId w15:val="{16975587-7D4B-4BA2-B656-2FBC1451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B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D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97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AF9"/>
  </w:style>
  <w:style w:type="paragraph" w:styleId="Footer">
    <w:name w:val="footer"/>
    <w:basedOn w:val="Normal"/>
    <w:link w:val="FooterChar"/>
    <w:uiPriority w:val="99"/>
    <w:unhideWhenUsed/>
    <w:rsid w:val="0006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AF9"/>
  </w:style>
  <w:style w:type="character" w:styleId="UnresolvedMention">
    <w:name w:val="Unresolved Mention"/>
    <w:basedOn w:val="DefaultParagraphFont"/>
    <w:uiPriority w:val="99"/>
    <w:semiHidden/>
    <w:unhideWhenUsed/>
    <w:rsid w:val="00AF5AE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81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A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A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A0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A0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47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topia.org/article/bringing-inquiry-based-learning-into-your-class-trevor-mackenzie/" TargetMode="External"/><Relationship Id="rId18" Type="http://schemas.openxmlformats.org/officeDocument/2006/relationships/hyperlink" Target="https://www.infohio.org/resources/item/iwonder" TargetMode="External"/><Relationship Id="rId26" Type="http://schemas.openxmlformats.org/officeDocument/2006/relationships/hyperlink" Target="https://openspace.infohio.org/courses/assessment-strategies-rubric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wonder.infohio.org/category/do-you-want-to-find-information" TargetMode="External"/><Relationship Id="rId34" Type="http://schemas.openxmlformats.org/officeDocument/2006/relationships/hyperlink" Target="https://openspace.infohio.org/courses/animal-inquir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nfohio.org/resources/item/iwonder" TargetMode="External"/><Relationship Id="rId17" Type="http://schemas.openxmlformats.org/officeDocument/2006/relationships/hyperlink" Target="https://www.infohio.org/document-library/item/iwonder-genius-hour-worksheet-editable-version" TargetMode="External"/><Relationship Id="rId25" Type="http://schemas.openxmlformats.org/officeDocument/2006/relationships/hyperlink" Target="https://openspace.infohio.org/courses/kathy-schrock-assessment-and-rubric-information" TargetMode="External"/><Relationship Id="rId33" Type="http://schemas.openxmlformats.org/officeDocument/2006/relationships/hyperlink" Target="https://openspace.infohio.org/courses/searching-for-gold-a-collaborative-inquiry-project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wonder.infohio.org/category/do-you-want-to-find-information" TargetMode="External"/><Relationship Id="rId20" Type="http://schemas.openxmlformats.org/officeDocument/2006/relationships/hyperlink" Target="https://openspace.infohio.org/courseware/lesson/2688/student/31?section=2" TargetMode="External"/><Relationship Id="rId29" Type="http://schemas.openxmlformats.org/officeDocument/2006/relationships/hyperlink" Target="https://openspace.infohio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worldbookonline.com/training/products/student/how-to/student-how-to-search.htm" TargetMode="External"/><Relationship Id="rId32" Type="http://schemas.openxmlformats.org/officeDocument/2006/relationships/hyperlink" Target="https://openspace.infohio.org/courses/creating-question-and-answer-books-through-guided-research-2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edutopia.org/article/using-genius-hour-projects-help-students-find-meaning/" TargetMode="External"/><Relationship Id="rId23" Type="http://schemas.openxmlformats.org/officeDocument/2006/relationships/hyperlink" Target="https://www.worldbookonline.com/training/products/kids/how-to/kids-how-to-find-content.htm" TargetMode="External"/><Relationship Id="rId28" Type="http://schemas.openxmlformats.org/officeDocument/2006/relationships/hyperlink" Target="https://openspace.infohio.org/courseware/lesson/2595/student/31?section=5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openspace.infohio.org/" TargetMode="External"/><Relationship Id="rId31" Type="http://schemas.openxmlformats.org/officeDocument/2006/relationships/hyperlink" Target="https://openspace.infohio.org/courseware/lesson/2606/overvie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topia.org/topic/inquiry-based-learning/" TargetMode="External"/><Relationship Id="rId22" Type="http://schemas.openxmlformats.org/officeDocument/2006/relationships/hyperlink" Target="https://connect.ebsco.com/s/article/New-Explora-Basic-Search?language=en_US" TargetMode="External"/><Relationship Id="rId27" Type="http://schemas.openxmlformats.org/officeDocument/2006/relationships/hyperlink" Target="https://openspace.infohio.org/courseware/lesson/1082" TargetMode="External"/><Relationship Id="rId30" Type="http://schemas.openxmlformats.org/officeDocument/2006/relationships/hyperlink" Target="https://cleo.infohio.org/" TargetMode="External"/><Relationship Id="rId35" Type="http://schemas.openxmlformats.org/officeDocument/2006/relationships/hyperlink" Target="https://openspace.infohio.org/curated-collections/72?batch_start=20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infohio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cdd50e-d959-4b14-b01f-abb728e7c6dc">
      <Terms xmlns="http://schemas.microsoft.com/office/infopath/2007/PartnerControls"/>
    </lcf76f155ced4ddcb4097134ff3c332f>
    <TaxCatchAll xmlns="cb4e91ab-bba4-467f-9947-346083c362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06DB578E4304DB3F62FD4BAA5E5D0" ma:contentTypeVersion="18" ma:contentTypeDescription="Create a new document." ma:contentTypeScope="" ma:versionID="9a3b8c71ad8f0b1807bca67898c68d3d">
  <xsd:schema xmlns:xsd="http://www.w3.org/2001/XMLSchema" xmlns:xs="http://www.w3.org/2001/XMLSchema" xmlns:p="http://schemas.microsoft.com/office/2006/metadata/properties" xmlns:ns2="de361f12-4eeb-43e3-ad0a-376f01e36ecd" xmlns:ns3="11cdd50e-d959-4b14-b01f-abb728e7c6dc" xmlns:ns4="cb4e91ab-bba4-467f-9947-346083c362fb" targetNamespace="http://schemas.microsoft.com/office/2006/metadata/properties" ma:root="true" ma:fieldsID="67b1380fc8a40e4028e887cf64fea251" ns2:_="" ns3:_="" ns4:_="">
    <xsd:import namespace="de361f12-4eeb-43e3-ad0a-376f01e36ecd"/>
    <xsd:import namespace="11cdd50e-d959-4b14-b01f-abb728e7c6dc"/>
    <xsd:import namespace="cb4e91ab-bba4-467f-9947-346083c362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dd50e-d959-4b14-b01f-abb728e7c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763a0c-87a4-4818-af7c-498e4848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91ab-bba4-467f-9947-346083c362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13b75f7-e566-4531-b106-4ecc122c2610}" ma:internalName="TaxCatchAll" ma:showField="CatchAllData" ma:web="cb4e91ab-bba4-467f-9947-346083c36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C242E-1690-4E7C-8E53-BC986FDBD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E1540-9B78-49E4-BE99-22CC491EB1D7}">
  <ds:schemaRefs>
    <ds:schemaRef ds:uri="http://www.w3.org/XML/1998/namespace"/>
    <ds:schemaRef ds:uri="http://schemas.microsoft.com/office/infopath/2007/PartnerControls"/>
    <ds:schemaRef ds:uri="11cdd50e-d959-4b14-b01f-abb728e7c6dc"/>
    <ds:schemaRef ds:uri="http://purl.org/dc/dcmitype/"/>
    <ds:schemaRef ds:uri="de361f12-4eeb-43e3-ad0a-376f01e36ecd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cb4e91ab-bba4-467f-9947-346083c362f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7F0255-337D-4364-B3E7-0D968589E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11cdd50e-d959-4b14-b01f-abb728e7c6dc"/>
    <ds:schemaRef ds:uri="cb4e91ab-bba4-467f-9947-346083c36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619EE2-B455-44DD-B433-3D1AF25A0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8781</Characters>
  <Application>Microsoft Office Word</Application>
  <DocSecurity>0</DocSecurity>
  <Lines>73</Lines>
  <Paragraphs>20</Paragraphs>
  <ScaleCrop>false</ScaleCrop>
  <Company/>
  <LinksUpToDate>false</LinksUpToDate>
  <CharactersWithSpaces>10301</CharactersWithSpaces>
  <SharedDoc>false</SharedDoc>
  <HLinks>
    <vt:vector size="162" baseType="variant">
      <vt:variant>
        <vt:i4>2424912</vt:i4>
      </vt:variant>
      <vt:variant>
        <vt:i4>75</vt:i4>
      </vt:variant>
      <vt:variant>
        <vt:i4>0</vt:i4>
      </vt:variant>
      <vt:variant>
        <vt:i4>5</vt:i4>
      </vt:variant>
      <vt:variant>
        <vt:lpwstr>https://openspace.infohio.org/curated-collections/72?batch_start=20</vt:lpwstr>
      </vt:variant>
      <vt:variant>
        <vt:lpwstr/>
      </vt:variant>
      <vt:variant>
        <vt:i4>1638406</vt:i4>
      </vt:variant>
      <vt:variant>
        <vt:i4>72</vt:i4>
      </vt:variant>
      <vt:variant>
        <vt:i4>0</vt:i4>
      </vt:variant>
      <vt:variant>
        <vt:i4>5</vt:i4>
      </vt:variant>
      <vt:variant>
        <vt:lpwstr>https://openspace.infohio.org/courses/animal-inquiry</vt:lpwstr>
      </vt:variant>
      <vt:variant>
        <vt:lpwstr/>
      </vt:variant>
      <vt:variant>
        <vt:i4>72</vt:i4>
      </vt:variant>
      <vt:variant>
        <vt:i4>69</vt:i4>
      </vt:variant>
      <vt:variant>
        <vt:i4>0</vt:i4>
      </vt:variant>
      <vt:variant>
        <vt:i4>5</vt:i4>
      </vt:variant>
      <vt:variant>
        <vt:lpwstr>https://openspace.infohio.org/courses/searching-for-gold-a-collaborative-inquiry-project</vt:lpwstr>
      </vt:variant>
      <vt:variant>
        <vt:lpwstr/>
      </vt:variant>
      <vt:variant>
        <vt:i4>6422651</vt:i4>
      </vt:variant>
      <vt:variant>
        <vt:i4>66</vt:i4>
      </vt:variant>
      <vt:variant>
        <vt:i4>0</vt:i4>
      </vt:variant>
      <vt:variant>
        <vt:i4>5</vt:i4>
      </vt:variant>
      <vt:variant>
        <vt:lpwstr>https://openspace.infohio.org/courses/creating-question-and-answer-books-through-guided-research-2</vt:lpwstr>
      </vt:variant>
      <vt:variant>
        <vt:lpwstr/>
      </vt:variant>
      <vt:variant>
        <vt:i4>1245258</vt:i4>
      </vt:variant>
      <vt:variant>
        <vt:i4>63</vt:i4>
      </vt:variant>
      <vt:variant>
        <vt:i4>0</vt:i4>
      </vt:variant>
      <vt:variant>
        <vt:i4>5</vt:i4>
      </vt:variant>
      <vt:variant>
        <vt:lpwstr>https://openspace.infohio.org/courseware/lesson/2606/overview</vt:lpwstr>
      </vt:variant>
      <vt:variant>
        <vt:lpwstr/>
      </vt:variant>
      <vt:variant>
        <vt:i4>1179740</vt:i4>
      </vt:variant>
      <vt:variant>
        <vt:i4>60</vt:i4>
      </vt:variant>
      <vt:variant>
        <vt:i4>0</vt:i4>
      </vt:variant>
      <vt:variant>
        <vt:i4>5</vt:i4>
      </vt:variant>
      <vt:variant>
        <vt:lpwstr>https://cleo.infohio.org/</vt:lpwstr>
      </vt:variant>
      <vt:variant>
        <vt:lpwstr/>
      </vt:variant>
      <vt:variant>
        <vt:i4>2687037</vt:i4>
      </vt:variant>
      <vt:variant>
        <vt:i4>57</vt:i4>
      </vt:variant>
      <vt:variant>
        <vt:i4>0</vt:i4>
      </vt:variant>
      <vt:variant>
        <vt:i4>5</vt:i4>
      </vt:variant>
      <vt:variant>
        <vt:lpwstr>https://openspace.infohio.org/</vt:lpwstr>
      </vt:variant>
      <vt:variant>
        <vt:lpwstr/>
      </vt:variant>
      <vt:variant>
        <vt:i4>5374041</vt:i4>
      </vt:variant>
      <vt:variant>
        <vt:i4>54</vt:i4>
      </vt:variant>
      <vt:variant>
        <vt:i4>0</vt:i4>
      </vt:variant>
      <vt:variant>
        <vt:i4>5</vt:i4>
      </vt:variant>
      <vt:variant>
        <vt:lpwstr>https://openspace.infohio.org/courseware/lesson/2595/student/31?section=5</vt:lpwstr>
      </vt:variant>
      <vt:variant>
        <vt:lpwstr/>
      </vt:variant>
      <vt:variant>
        <vt:i4>524291</vt:i4>
      </vt:variant>
      <vt:variant>
        <vt:i4>51</vt:i4>
      </vt:variant>
      <vt:variant>
        <vt:i4>0</vt:i4>
      </vt:variant>
      <vt:variant>
        <vt:i4>5</vt:i4>
      </vt:variant>
      <vt:variant>
        <vt:lpwstr>https://openspace.infohio.org/courseware/lesson/1082</vt:lpwstr>
      </vt:variant>
      <vt:variant>
        <vt:lpwstr/>
      </vt:variant>
      <vt:variant>
        <vt:i4>3407991</vt:i4>
      </vt:variant>
      <vt:variant>
        <vt:i4>48</vt:i4>
      </vt:variant>
      <vt:variant>
        <vt:i4>0</vt:i4>
      </vt:variant>
      <vt:variant>
        <vt:i4>5</vt:i4>
      </vt:variant>
      <vt:variant>
        <vt:lpwstr>https://openspace.infohio.org/courses/assessment-strategies-rubrics</vt:lpwstr>
      </vt:variant>
      <vt:variant>
        <vt:lpwstr/>
      </vt:variant>
      <vt:variant>
        <vt:i4>5701711</vt:i4>
      </vt:variant>
      <vt:variant>
        <vt:i4>45</vt:i4>
      </vt:variant>
      <vt:variant>
        <vt:i4>0</vt:i4>
      </vt:variant>
      <vt:variant>
        <vt:i4>5</vt:i4>
      </vt:variant>
      <vt:variant>
        <vt:lpwstr>https://openspace.infohio.org/courses/kathy-schrock-assessment-and-rubric-information</vt:lpwstr>
      </vt:variant>
      <vt:variant>
        <vt:lpwstr/>
      </vt:variant>
      <vt:variant>
        <vt:i4>8126570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Evaluation</vt:lpwstr>
      </vt:variant>
      <vt:variant>
        <vt:i4>1900567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Resources</vt:lpwstr>
      </vt:variant>
      <vt:variant>
        <vt:i4>3539059</vt:i4>
      </vt:variant>
      <vt:variant>
        <vt:i4>36</vt:i4>
      </vt:variant>
      <vt:variant>
        <vt:i4>0</vt:i4>
      </vt:variant>
      <vt:variant>
        <vt:i4>5</vt:i4>
      </vt:variant>
      <vt:variant>
        <vt:lpwstr>https://www.worldbookonline.com/training/products/student/how-to/student-how-to-search.htm</vt:lpwstr>
      </vt:variant>
      <vt:variant>
        <vt:lpwstr/>
      </vt:variant>
      <vt:variant>
        <vt:i4>7798909</vt:i4>
      </vt:variant>
      <vt:variant>
        <vt:i4>33</vt:i4>
      </vt:variant>
      <vt:variant>
        <vt:i4>0</vt:i4>
      </vt:variant>
      <vt:variant>
        <vt:i4>5</vt:i4>
      </vt:variant>
      <vt:variant>
        <vt:lpwstr>https://www.worldbookonline.com/training/products/kids/how-to/kids-how-to-find-content.htm</vt:lpwstr>
      </vt:variant>
      <vt:variant>
        <vt:lpwstr/>
      </vt:variant>
      <vt:variant>
        <vt:i4>2752589</vt:i4>
      </vt:variant>
      <vt:variant>
        <vt:i4>30</vt:i4>
      </vt:variant>
      <vt:variant>
        <vt:i4>0</vt:i4>
      </vt:variant>
      <vt:variant>
        <vt:i4>5</vt:i4>
      </vt:variant>
      <vt:variant>
        <vt:lpwstr>https://connect.ebsco.com/s/article/New-Explora-Basic-Search?language=en_US</vt:lpwstr>
      </vt:variant>
      <vt:variant>
        <vt:lpwstr/>
      </vt:variant>
      <vt:variant>
        <vt:i4>1769495</vt:i4>
      </vt:variant>
      <vt:variant>
        <vt:i4>27</vt:i4>
      </vt:variant>
      <vt:variant>
        <vt:i4>0</vt:i4>
      </vt:variant>
      <vt:variant>
        <vt:i4>5</vt:i4>
      </vt:variant>
      <vt:variant>
        <vt:lpwstr>https://iwonder.infohio.org/category/do-you-want-to-find-information</vt:lpwstr>
      </vt:variant>
      <vt:variant>
        <vt:lpwstr/>
      </vt:variant>
      <vt:variant>
        <vt:i4>6029400</vt:i4>
      </vt:variant>
      <vt:variant>
        <vt:i4>24</vt:i4>
      </vt:variant>
      <vt:variant>
        <vt:i4>0</vt:i4>
      </vt:variant>
      <vt:variant>
        <vt:i4>5</vt:i4>
      </vt:variant>
      <vt:variant>
        <vt:lpwstr>https://openspace.infohio.org/courseware/lesson/2688/student/31?section=2</vt:lpwstr>
      </vt:variant>
      <vt:variant>
        <vt:lpwstr/>
      </vt:variant>
      <vt:variant>
        <vt:i4>2687037</vt:i4>
      </vt:variant>
      <vt:variant>
        <vt:i4>21</vt:i4>
      </vt:variant>
      <vt:variant>
        <vt:i4>0</vt:i4>
      </vt:variant>
      <vt:variant>
        <vt:i4>5</vt:i4>
      </vt:variant>
      <vt:variant>
        <vt:lpwstr>https://openspace.infohio.org/</vt:lpwstr>
      </vt:variant>
      <vt:variant>
        <vt:lpwstr/>
      </vt:variant>
      <vt:variant>
        <vt:i4>6815867</vt:i4>
      </vt:variant>
      <vt:variant>
        <vt:i4>18</vt:i4>
      </vt:variant>
      <vt:variant>
        <vt:i4>0</vt:i4>
      </vt:variant>
      <vt:variant>
        <vt:i4>5</vt:i4>
      </vt:variant>
      <vt:variant>
        <vt:lpwstr>https://www.infohio.org/resources/item/iwonder</vt:lpwstr>
      </vt:variant>
      <vt:variant>
        <vt:lpwstr/>
      </vt:variant>
      <vt:variant>
        <vt:i4>4391000</vt:i4>
      </vt:variant>
      <vt:variant>
        <vt:i4>15</vt:i4>
      </vt:variant>
      <vt:variant>
        <vt:i4>0</vt:i4>
      </vt:variant>
      <vt:variant>
        <vt:i4>5</vt:i4>
      </vt:variant>
      <vt:variant>
        <vt:lpwstr>https://www.infohio.org/document-library/item/iwonder-genius-hour-worksheet-editable-version</vt:lpwstr>
      </vt:variant>
      <vt:variant>
        <vt:lpwstr/>
      </vt:variant>
      <vt:variant>
        <vt:i4>1769495</vt:i4>
      </vt:variant>
      <vt:variant>
        <vt:i4>12</vt:i4>
      </vt:variant>
      <vt:variant>
        <vt:i4>0</vt:i4>
      </vt:variant>
      <vt:variant>
        <vt:i4>5</vt:i4>
      </vt:variant>
      <vt:variant>
        <vt:lpwstr>https://iwonder.infohio.org/category/do-you-want-to-find-information</vt:lpwstr>
      </vt:variant>
      <vt:variant>
        <vt:lpwstr/>
      </vt:variant>
      <vt:variant>
        <vt:i4>6684782</vt:i4>
      </vt:variant>
      <vt:variant>
        <vt:i4>9</vt:i4>
      </vt:variant>
      <vt:variant>
        <vt:i4>0</vt:i4>
      </vt:variant>
      <vt:variant>
        <vt:i4>5</vt:i4>
      </vt:variant>
      <vt:variant>
        <vt:lpwstr>https://www.edutopia.org/article/using-genius-hour-projects-help-students-find-meaning/</vt:lpwstr>
      </vt:variant>
      <vt:variant>
        <vt:lpwstr/>
      </vt:variant>
      <vt:variant>
        <vt:i4>7929976</vt:i4>
      </vt:variant>
      <vt:variant>
        <vt:i4>6</vt:i4>
      </vt:variant>
      <vt:variant>
        <vt:i4>0</vt:i4>
      </vt:variant>
      <vt:variant>
        <vt:i4>5</vt:i4>
      </vt:variant>
      <vt:variant>
        <vt:lpwstr>https://www.edutopia.org/topic/inquiry-based-learning/</vt:lpwstr>
      </vt:variant>
      <vt:variant>
        <vt:lpwstr/>
      </vt:variant>
      <vt:variant>
        <vt:i4>2359330</vt:i4>
      </vt:variant>
      <vt:variant>
        <vt:i4>3</vt:i4>
      </vt:variant>
      <vt:variant>
        <vt:i4>0</vt:i4>
      </vt:variant>
      <vt:variant>
        <vt:i4>5</vt:i4>
      </vt:variant>
      <vt:variant>
        <vt:lpwstr>https://www.edutopia.org/article/bringing-inquiry-based-learning-into-your-class-trevor-mackenzie/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https://www.infohio.org/resources/item/iwonder</vt:lpwstr>
      </vt:variant>
      <vt:variant>
        <vt:lpwstr/>
      </vt:variant>
      <vt:variant>
        <vt:i4>7995465</vt:i4>
      </vt:variant>
      <vt:variant>
        <vt:i4>0</vt:i4>
      </vt:variant>
      <vt:variant>
        <vt:i4>0</vt:i4>
      </vt:variant>
      <vt:variant>
        <vt:i4>5</vt:i4>
      </vt:variant>
      <vt:variant>
        <vt:lpwstr>mailto:support@infohio.org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Rowland</dc:creator>
  <cp:keywords/>
  <dc:description/>
  <cp:lastModifiedBy>Mary Rowland</cp:lastModifiedBy>
  <cp:revision>2</cp:revision>
  <cp:lastPrinted>2016-02-03T00:00:00Z</cp:lastPrinted>
  <dcterms:created xsi:type="dcterms:W3CDTF">2024-07-30T15:23:00Z</dcterms:created>
  <dcterms:modified xsi:type="dcterms:W3CDTF">2024-07-30T15:23:00Z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0x0101008C006DB578E4304DB3F62FD4BAA5E5D0</vt:lpwstr>
  </property>
  <property fmtid="{D5CDD505-2E9C-101B-9397-08002B2CF9AE}" pid="3" name="MediaServiceImageTags">
    <vt:lpwstr/>
  </property>
</Properties>
</file>